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91C" w:rsidRPr="001C3BD8" w:rsidRDefault="0046491C" w:rsidP="00E34F08">
      <w:pPr>
        <w:spacing w:after="0" w:line="360" w:lineRule="auto"/>
        <w:jc w:val="both"/>
        <w:rPr>
          <w:rFonts w:ascii="Palatino Linotype" w:hAnsi="Palatino Linotype" w:cs="Arial"/>
          <w:sz w:val="24"/>
          <w:szCs w:val="24"/>
          <w:lang w:val="es-ES_tradnl"/>
        </w:rPr>
      </w:pPr>
      <w:r w:rsidRPr="001C3BD8">
        <w:rPr>
          <w:rFonts w:ascii="Palatino Linotype" w:hAnsi="Palatino Linotype" w:cs="Arial"/>
          <w:b/>
          <w:sz w:val="24"/>
          <w:szCs w:val="24"/>
          <w:lang w:val="es-ES_tradnl"/>
        </w:rPr>
        <w:t>VOTO PARTICULAR DEL COMISIONADO JOSÉ GUADA</w:t>
      </w:r>
      <w:r w:rsidR="00D72985" w:rsidRPr="001C3BD8">
        <w:rPr>
          <w:rFonts w:ascii="Palatino Linotype" w:hAnsi="Palatino Linotype" w:cs="Arial"/>
          <w:b/>
          <w:sz w:val="24"/>
          <w:szCs w:val="24"/>
          <w:lang w:val="es-ES_tradnl"/>
        </w:rPr>
        <w:t>LUPE LUNA HERNÁNDEZ DEL RECURSO</w:t>
      </w:r>
      <w:r w:rsidR="00BF3534" w:rsidRPr="001C3BD8">
        <w:rPr>
          <w:rFonts w:ascii="Palatino Linotype" w:hAnsi="Palatino Linotype" w:cs="Arial"/>
          <w:b/>
          <w:sz w:val="24"/>
          <w:szCs w:val="24"/>
          <w:lang w:val="es-ES_tradnl"/>
        </w:rPr>
        <w:t xml:space="preserve"> DE REVISIÓN </w:t>
      </w:r>
      <w:r w:rsidR="00BA3743" w:rsidRPr="001C3BD8">
        <w:rPr>
          <w:rFonts w:ascii="Palatino Linotype" w:hAnsi="Palatino Linotype" w:cs="Arial"/>
          <w:b/>
          <w:sz w:val="24"/>
          <w:szCs w:val="24"/>
          <w:lang w:val="es-ES_tradnl"/>
        </w:rPr>
        <w:t>0</w:t>
      </w:r>
      <w:r w:rsidR="007E0AA5" w:rsidRPr="001C3BD8">
        <w:rPr>
          <w:rFonts w:ascii="Palatino Linotype" w:hAnsi="Palatino Linotype" w:cs="Arial"/>
          <w:b/>
          <w:sz w:val="24"/>
          <w:szCs w:val="24"/>
          <w:lang w:val="es-ES_tradnl"/>
        </w:rPr>
        <w:t>3070</w:t>
      </w:r>
      <w:r w:rsidR="00C7250F" w:rsidRPr="001C3BD8">
        <w:rPr>
          <w:rFonts w:ascii="Palatino Linotype" w:hAnsi="Palatino Linotype" w:cs="Arial"/>
          <w:b/>
          <w:sz w:val="24"/>
          <w:szCs w:val="24"/>
          <w:lang w:val="es-ES_tradnl"/>
        </w:rPr>
        <w:t>/INFOEM/IP/RR/2018</w:t>
      </w:r>
      <w:r w:rsidR="00D138E4" w:rsidRPr="001C3BD8">
        <w:rPr>
          <w:rFonts w:ascii="Palatino Linotype" w:hAnsi="Palatino Linotype" w:cs="Arial"/>
          <w:b/>
          <w:sz w:val="24"/>
          <w:szCs w:val="24"/>
          <w:lang w:val="es-ES_tradnl"/>
        </w:rPr>
        <w:t>.</w:t>
      </w:r>
    </w:p>
    <w:p w:rsidR="00902248" w:rsidRPr="001C3BD8" w:rsidRDefault="00902248" w:rsidP="007E0AA5">
      <w:pPr>
        <w:spacing w:after="0" w:line="240" w:lineRule="auto"/>
        <w:jc w:val="both"/>
        <w:rPr>
          <w:rFonts w:ascii="Palatino Linotype" w:hAnsi="Palatino Linotype" w:cs="Arial"/>
          <w:sz w:val="12"/>
          <w:szCs w:val="24"/>
          <w:lang w:val="es-ES_tradnl"/>
        </w:rPr>
      </w:pPr>
    </w:p>
    <w:p w:rsidR="0046491C" w:rsidRPr="001C3BD8" w:rsidRDefault="0046491C" w:rsidP="00E34F08">
      <w:pPr>
        <w:spacing w:after="0" w:line="360" w:lineRule="auto"/>
        <w:jc w:val="both"/>
        <w:rPr>
          <w:rFonts w:ascii="Palatino Linotype" w:hAnsi="Palatino Linotype" w:cs="Arial"/>
          <w:b/>
          <w:sz w:val="24"/>
          <w:szCs w:val="24"/>
          <w:lang w:val="es-ES_tradnl"/>
        </w:rPr>
      </w:pPr>
      <w:r w:rsidRPr="001C3BD8">
        <w:rPr>
          <w:rFonts w:ascii="Palatino Linotype" w:hAnsi="Palatino Linotype" w:cs="Arial"/>
          <w:b/>
          <w:sz w:val="24"/>
          <w:szCs w:val="24"/>
          <w:lang w:val="es-ES_tradnl"/>
        </w:rPr>
        <w:t>Líneas argumentativas:</w:t>
      </w:r>
    </w:p>
    <w:p w:rsidR="00902248" w:rsidRPr="001C3BD8" w:rsidRDefault="00902248" w:rsidP="007E0AA5">
      <w:pPr>
        <w:spacing w:after="0" w:line="240" w:lineRule="auto"/>
        <w:jc w:val="both"/>
        <w:rPr>
          <w:rFonts w:ascii="Palatino Linotype" w:hAnsi="Palatino Linotype" w:cs="Arial"/>
          <w:sz w:val="8"/>
          <w:szCs w:val="24"/>
          <w:lang w:val="es-ES_tradnl"/>
        </w:rPr>
      </w:pPr>
    </w:p>
    <w:p w:rsidR="0046491C" w:rsidRPr="001C3BD8" w:rsidRDefault="0046491C" w:rsidP="007E0AA5">
      <w:pPr>
        <w:spacing w:line="360" w:lineRule="auto"/>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El Órgano Garante del derecho de acceso a la información pública no debe imponerles las cargas formales del proceso jurisdiccional a los particulares.</w:t>
      </w:r>
    </w:p>
    <w:p w:rsidR="0046491C" w:rsidRPr="001C3BD8" w:rsidRDefault="0046491C" w:rsidP="007E0AA5">
      <w:pPr>
        <w:spacing w:after="0" w:line="360" w:lineRule="auto"/>
        <w:jc w:val="both"/>
        <w:rPr>
          <w:rFonts w:ascii="Palatino Linotype" w:hAnsi="Palatino Linotype" w:cs="Arial"/>
          <w:sz w:val="12"/>
          <w:szCs w:val="24"/>
          <w:lang w:val="es-ES_tradnl"/>
        </w:rPr>
      </w:pPr>
    </w:p>
    <w:p w:rsidR="00664FC5" w:rsidRPr="001C3BD8" w:rsidRDefault="00664FC5" w:rsidP="007E0AA5">
      <w:pPr>
        <w:spacing w:after="0" w:line="360" w:lineRule="auto"/>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P</w:t>
      </w:r>
      <w:r w:rsidRPr="001C3BD8">
        <w:rPr>
          <w:rFonts w:ascii="Palatino Linotype" w:hAnsi="Palatino Linotype"/>
          <w:sz w:val="24"/>
          <w:szCs w:val="24"/>
          <w:lang w:val="es-ES_tradnl"/>
        </w:rPr>
        <w:t xml:space="preserve">ara acreditar la reserva de la información, es necesario que se actualicen los siguientes requisitos: </w:t>
      </w:r>
    </w:p>
    <w:p w:rsidR="00664FC5" w:rsidRPr="001C3BD8" w:rsidRDefault="00664FC5" w:rsidP="007E0AA5">
      <w:pPr>
        <w:pStyle w:val="Prrafodelista"/>
        <w:numPr>
          <w:ilvl w:val="0"/>
          <w:numId w:val="42"/>
        </w:numPr>
        <w:spacing w:line="360" w:lineRule="auto"/>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La existencia de un juicio o procedimiento administrativo materialmente jurisdiccional.</w:t>
      </w:r>
    </w:p>
    <w:p w:rsidR="00664FC5" w:rsidRPr="001C3BD8" w:rsidRDefault="00664FC5" w:rsidP="007E0AA5">
      <w:pPr>
        <w:pStyle w:val="Prrafodelista"/>
        <w:numPr>
          <w:ilvl w:val="0"/>
          <w:numId w:val="42"/>
        </w:numPr>
        <w:spacing w:line="360" w:lineRule="auto"/>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 xml:space="preserve">Que el juicio se encuentre en trámite, es decir, que no haya causado estado. </w:t>
      </w:r>
    </w:p>
    <w:p w:rsidR="00664FC5" w:rsidRPr="001C3BD8" w:rsidRDefault="00664FC5" w:rsidP="007E0AA5">
      <w:pPr>
        <w:pStyle w:val="Prrafodelista"/>
        <w:numPr>
          <w:ilvl w:val="0"/>
          <w:numId w:val="42"/>
        </w:numPr>
        <w:spacing w:line="360" w:lineRule="auto"/>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 xml:space="preserve">El vínculo entre la información solicitada y el procedimiento judicial de que se trate. </w:t>
      </w:r>
    </w:p>
    <w:p w:rsidR="00664FC5" w:rsidRPr="001C3BD8" w:rsidRDefault="00664FC5" w:rsidP="007E0AA5">
      <w:pPr>
        <w:pStyle w:val="Prrafodelista"/>
        <w:numPr>
          <w:ilvl w:val="0"/>
          <w:numId w:val="42"/>
        </w:numPr>
        <w:spacing w:line="360" w:lineRule="auto"/>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 xml:space="preserve">Que la difusión de la información pueda causar un daño y/o perjuicio a las atribuciones del Tribunal durante el juicio; es decir, que el contenido de la información vulnere, impida u obstruya los procedimientos que se ventilan. </w:t>
      </w:r>
    </w:p>
    <w:p w:rsidR="007E0AA5" w:rsidRPr="001C3BD8" w:rsidRDefault="007E0AA5" w:rsidP="007E0AA5">
      <w:pPr>
        <w:spacing w:line="360" w:lineRule="auto"/>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 xml:space="preserve">Para que el Sujeto Obligado determine clasificar la información como reservada, es necesario que éste actualice cuatro requisitos, de los cuales, si alguno de estos faltase, no es procedente su reserva, para esto, es menester que se realice un estudio minucioso de la información, ajustando en todo momento las circunstancias de modo tiempo y lugar a la hipótesis que configura la clasificación. </w:t>
      </w:r>
    </w:p>
    <w:p w:rsidR="0046491C" w:rsidRPr="001C3BD8" w:rsidRDefault="0046491C" w:rsidP="00E34F08">
      <w:pPr>
        <w:spacing w:after="0" w:line="360" w:lineRule="auto"/>
        <w:jc w:val="both"/>
        <w:rPr>
          <w:rFonts w:ascii="Palatino Linotype" w:hAnsi="Palatino Linotype" w:cs="Arial"/>
          <w:sz w:val="28"/>
          <w:szCs w:val="24"/>
          <w:lang w:val="es-ES_tradnl"/>
        </w:rPr>
      </w:pPr>
      <w:r w:rsidRPr="001C3BD8">
        <w:rPr>
          <w:rFonts w:ascii="Palatino Linotype" w:hAnsi="Palatino Linotype" w:cs="Arial"/>
          <w:b/>
          <w:sz w:val="28"/>
          <w:szCs w:val="24"/>
          <w:lang w:val="es-ES_tradnl"/>
        </w:rPr>
        <w:lastRenderedPageBreak/>
        <w:t>Índice</w:t>
      </w:r>
    </w:p>
    <w:sdt>
      <w:sdtPr>
        <w:rPr>
          <w:rFonts w:ascii="Palatino Linotype" w:eastAsiaTheme="minorHAnsi" w:hAnsi="Palatino Linotype" w:cstheme="minorBidi"/>
          <w:color w:val="auto"/>
          <w:sz w:val="22"/>
          <w:szCs w:val="22"/>
          <w:lang w:val="es-ES_tradnl" w:eastAsia="en-US"/>
        </w:rPr>
        <w:id w:val="-1628690016"/>
        <w:docPartObj>
          <w:docPartGallery w:val="Table of Contents"/>
          <w:docPartUnique/>
        </w:docPartObj>
      </w:sdtPr>
      <w:sdtEndPr>
        <w:rPr>
          <w:b/>
          <w:bCs/>
        </w:rPr>
      </w:sdtEndPr>
      <w:sdtContent>
        <w:p w:rsidR="0046491C" w:rsidRPr="001C3BD8" w:rsidRDefault="0046491C" w:rsidP="00EE12BD">
          <w:pPr>
            <w:pStyle w:val="TtulodeTDC"/>
            <w:spacing w:line="240" w:lineRule="auto"/>
            <w:rPr>
              <w:rFonts w:ascii="Palatino Linotype" w:hAnsi="Palatino Linotype"/>
              <w:color w:val="auto"/>
              <w:sz w:val="4"/>
              <w:lang w:val="es-ES_tradnl"/>
            </w:rPr>
          </w:pPr>
        </w:p>
        <w:p w:rsidR="00EE12BD" w:rsidRPr="001C3BD8" w:rsidRDefault="0046491C">
          <w:pPr>
            <w:pStyle w:val="TDC1"/>
            <w:rPr>
              <w:rFonts w:eastAsiaTheme="minorEastAsia"/>
              <w:lang w:val="es-ES_tradnl" w:eastAsia="es-MX"/>
            </w:rPr>
          </w:pPr>
          <w:r w:rsidRPr="001C3BD8">
            <w:rPr>
              <w:rFonts w:ascii="Palatino Linotype" w:hAnsi="Palatino Linotype"/>
              <w:lang w:val="es-ES_tradnl"/>
            </w:rPr>
            <w:fldChar w:fldCharType="begin"/>
          </w:r>
          <w:r w:rsidRPr="001C3BD8">
            <w:rPr>
              <w:rFonts w:ascii="Palatino Linotype" w:hAnsi="Palatino Linotype"/>
              <w:lang w:val="es-ES_tradnl"/>
            </w:rPr>
            <w:instrText xml:space="preserve"> TOC \o "1-3" \h \z \u </w:instrText>
          </w:r>
          <w:r w:rsidRPr="001C3BD8">
            <w:rPr>
              <w:rFonts w:ascii="Palatino Linotype" w:hAnsi="Palatino Linotype"/>
              <w:lang w:val="es-ES_tradnl"/>
            </w:rPr>
            <w:fldChar w:fldCharType="separate"/>
          </w:r>
          <w:hyperlink w:anchor="_Toc526772103" w:history="1">
            <w:r w:rsidR="00EE12BD" w:rsidRPr="001C3BD8">
              <w:rPr>
                <w:rStyle w:val="Hipervnculo"/>
                <w:rFonts w:ascii="Palatino Linotype" w:hAnsi="Palatino Linotype"/>
                <w:b/>
                <w:lang w:val="es-ES_tradnl"/>
              </w:rPr>
              <w:t>I.</w:t>
            </w:r>
            <w:r w:rsidR="00EE12BD" w:rsidRPr="001C3BD8">
              <w:rPr>
                <w:rFonts w:eastAsiaTheme="minorEastAsia"/>
                <w:lang w:val="es-ES_tradnl" w:eastAsia="es-MX"/>
              </w:rPr>
              <w:tab/>
            </w:r>
            <w:r w:rsidR="00EE12BD" w:rsidRPr="001C3BD8">
              <w:rPr>
                <w:rStyle w:val="Hipervnculo"/>
                <w:rFonts w:ascii="Palatino Linotype" w:hAnsi="Palatino Linotype"/>
                <w:b/>
                <w:lang w:val="es-ES_tradnl"/>
              </w:rPr>
              <w:t>Consideraciones Generales.</w:t>
            </w:r>
            <w:r w:rsidR="00EE12BD" w:rsidRPr="001C3BD8">
              <w:rPr>
                <w:webHidden/>
                <w:lang w:val="es-ES_tradnl"/>
              </w:rPr>
              <w:tab/>
            </w:r>
            <w:r w:rsidR="00EE12BD" w:rsidRPr="001C3BD8">
              <w:rPr>
                <w:webHidden/>
                <w:lang w:val="es-ES_tradnl"/>
              </w:rPr>
              <w:fldChar w:fldCharType="begin"/>
            </w:r>
            <w:r w:rsidR="00EE12BD" w:rsidRPr="001C3BD8">
              <w:rPr>
                <w:webHidden/>
                <w:lang w:val="es-ES_tradnl"/>
              </w:rPr>
              <w:instrText xml:space="preserve"> PAGEREF _Toc526772103 \h </w:instrText>
            </w:r>
            <w:r w:rsidR="00EE12BD" w:rsidRPr="001C3BD8">
              <w:rPr>
                <w:webHidden/>
                <w:lang w:val="es-ES_tradnl"/>
              </w:rPr>
            </w:r>
            <w:r w:rsidR="00EE12BD" w:rsidRPr="001C3BD8">
              <w:rPr>
                <w:webHidden/>
                <w:lang w:val="es-ES_tradnl"/>
              </w:rPr>
              <w:fldChar w:fldCharType="separate"/>
            </w:r>
            <w:r w:rsidR="00A43D99">
              <w:rPr>
                <w:noProof/>
                <w:webHidden/>
                <w:lang w:val="es-ES_tradnl"/>
              </w:rPr>
              <w:t>3</w:t>
            </w:r>
            <w:r w:rsidR="00EE12BD" w:rsidRPr="001C3BD8">
              <w:rPr>
                <w:webHidden/>
                <w:lang w:val="es-ES_tradnl"/>
              </w:rPr>
              <w:fldChar w:fldCharType="end"/>
            </w:r>
          </w:hyperlink>
        </w:p>
        <w:p w:rsidR="00EE12BD" w:rsidRPr="001C3BD8" w:rsidRDefault="00E836CE">
          <w:pPr>
            <w:pStyle w:val="TDC1"/>
            <w:rPr>
              <w:rFonts w:eastAsiaTheme="minorEastAsia"/>
              <w:lang w:val="es-ES_tradnl" w:eastAsia="es-MX"/>
            </w:rPr>
          </w:pPr>
          <w:hyperlink w:anchor="_Toc526772104" w:history="1">
            <w:r w:rsidR="00EE12BD" w:rsidRPr="001C3BD8">
              <w:rPr>
                <w:rStyle w:val="Hipervnculo"/>
                <w:rFonts w:ascii="Palatino Linotype" w:hAnsi="Palatino Linotype"/>
                <w:b/>
                <w:lang w:val="es-ES_tradnl"/>
              </w:rPr>
              <w:t>II.</w:t>
            </w:r>
            <w:r w:rsidR="00EE12BD" w:rsidRPr="001C3BD8">
              <w:rPr>
                <w:rFonts w:eastAsiaTheme="minorEastAsia"/>
                <w:lang w:val="es-ES_tradnl" w:eastAsia="es-MX"/>
              </w:rPr>
              <w:tab/>
            </w:r>
            <w:r w:rsidR="00EE12BD" w:rsidRPr="001C3BD8">
              <w:rPr>
                <w:rStyle w:val="Hipervnculo"/>
                <w:rFonts w:ascii="Palatino Linotype" w:hAnsi="Palatino Linotype"/>
                <w:b/>
                <w:lang w:val="es-ES_tradnl"/>
              </w:rPr>
              <w:t>De los requerimientos planteados en el recurso de revisión.</w:t>
            </w:r>
            <w:r w:rsidR="00EE12BD" w:rsidRPr="001C3BD8">
              <w:rPr>
                <w:webHidden/>
                <w:lang w:val="es-ES_tradnl"/>
              </w:rPr>
              <w:tab/>
            </w:r>
            <w:r w:rsidR="00EE12BD" w:rsidRPr="001C3BD8">
              <w:rPr>
                <w:webHidden/>
                <w:lang w:val="es-ES_tradnl"/>
              </w:rPr>
              <w:fldChar w:fldCharType="begin"/>
            </w:r>
            <w:r w:rsidR="00EE12BD" w:rsidRPr="001C3BD8">
              <w:rPr>
                <w:webHidden/>
                <w:lang w:val="es-ES_tradnl"/>
              </w:rPr>
              <w:instrText xml:space="preserve"> PAGEREF _Toc526772104 \h </w:instrText>
            </w:r>
            <w:r w:rsidR="00EE12BD" w:rsidRPr="001C3BD8">
              <w:rPr>
                <w:webHidden/>
                <w:lang w:val="es-ES_tradnl"/>
              </w:rPr>
            </w:r>
            <w:r w:rsidR="00EE12BD" w:rsidRPr="001C3BD8">
              <w:rPr>
                <w:webHidden/>
                <w:lang w:val="es-ES_tradnl"/>
              </w:rPr>
              <w:fldChar w:fldCharType="separate"/>
            </w:r>
            <w:r w:rsidR="00A43D99">
              <w:rPr>
                <w:noProof/>
                <w:webHidden/>
                <w:lang w:val="es-ES_tradnl"/>
              </w:rPr>
              <w:t>4</w:t>
            </w:r>
            <w:r w:rsidR="00EE12BD" w:rsidRPr="001C3BD8">
              <w:rPr>
                <w:webHidden/>
                <w:lang w:val="es-ES_tradnl"/>
              </w:rPr>
              <w:fldChar w:fldCharType="end"/>
            </w:r>
          </w:hyperlink>
        </w:p>
        <w:p w:rsidR="00EE12BD" w:rsidRPr="001C3BD8" w:rsidRDefault="00E836CE">
          <w:pPr>
            <w:pStyle w:val="TDC1"/>
            <w:rPr>
              <w:rFonts w:eastAsiaTheme="minorEastAsia"/>
              <w:lang w:val="es-ES_tradnl" w:eastAsia="es-MX"/>
            </w:rPr>
          </w:pPr>
          <w:hyperlink w:anchor="_Toc526772105" w:history="1">
            <w:r w:rsidR="00EE12BD" w:rsidRPr="001C3BD8">
              <w:rPr>
                <w:rStyle w:val="Hipervnculo"/>
                <w:rFonts w:ascii="Palatino Linotype" w:hAnsi="Palatino Linotype"/>
                <w:b/>
                <w:lang w:val="es-ES_tradnl"/>
              </w:rPr>
              <w:t>III.</w:t>
            </w:r>
            <w:r w:rsidR="00EE12BD" w:rsidRPr="001C3BD8">
              <w:rPr>
                <w:rFonts w:eastAsiaTheme="minorEastAsia"/>
                <w:lang w:val="es-ES_tradnl" w:eastAsia="es-MX"/>
              </w:rPr>
              <w:tab/>
            </w:r>
            <w:r w:rsidR="00EE12BD" w:rsidRPr="001C3BD8">
              <w:rPr>
                <w:rStyle w:val="Hipervnculo"/>
                <w:rFonts w:ascii="Palatino Linotype" w:hAnsi="Palatino Linotype"/>
                <w:b/>
                <w:lang w:val="es-ES_tradnl"/>
              </w:rPr>
              <w:t>Importancia de clasificar el nombre de los servidores públicos a los  que se les inició un procedimiento por la Comisión de Honor y Justicia así como de aquellos que se les interpusieron quejas por ciudadanos</w:t>
            </w:r>
            <w:r w:rsidR="00EE12BD" w:rsidRPr="001C3BD8">
              <w:rPr>
                <w:webHidden/>
                <w:lang w:val="es-ES_tradnl"/>
              </w:rPr>
              <w:tab/>
            </w:r>
            <w:r w:rsidR="00EE12BD" w:rsidRPr="001C3BD8">
              <w:rPr>
                <w:webHidden/>
                <w:lang w:val="es-ES_tradnl"/>
              </w:rPr>
              <w:fldChar w:fldCharType="begin"/>
            </w:r>
            <w:r w:rsidR="00EE12BD" w:rsidRPr="001C3BD8">
              <w:rPr>
                <w:webHidden/>
                <w:lang w:val="es-ES_tradnl"/>
              </w:rPr>
              <w:instrText xml:space="preserve"> PAGEREF _Toc526772105 \h </w:instrText>
            </w:r>
            <w:r w:rsidR="00EE12BD" w:rsidRPr="001C3BD8">
              <w:rPr>
                <w:webHidden/>
                <w:lang w:val="es-ES_tradnl"/>
              </w:rPr>
            </w:r>
            <w:r w:rsidR="00EE12BD" w:rsidRPr="001C3BD8">
              <w:rPr>
                <w:webHidden/>
                <w:lang w:val="es-ES_tradnl"/>
              </w:rPr>
              <w:fldChar w:fldCharType="separate"/>
            </w:r>
            <w:r w:rsidR="00A43D99">
              <w:rPr>
                <w:b/>
                <w:bCs/>
                <w:noProof/>
                <w:webHidden/>
                <w:lang w:val="es-ES"/>
              </w:rPr>
              <w:t>¡Error! Marcador no definido.</w:t>
            </w:r>
            <w:r w:rsidR="00EE12BD" w:rsidRPr="001C3BD8">
              <w:rPr>
                <w:webHidden/>
                <w:lang w:val="es-ES_tradnl"/>
              </w:rPr>
              <w:fldChar w:fldCharType="end"/>
            </w:r>
          </w:hyperlink>
        </w:p>
        <w:p w:rsidR="00EE12BD" w:rsidRPr="001C3BD8" w:rsidRDefault="00E836CE">
          <w:pPr>
            <w:pStyle w:val="TDC1"/>
            <w:rPr>
              <w:rFonts w:eastAsiaTheme="minorEastAsia"/>
              <w:lang w:val="es-ES_tradnl" w:eastAsia="es-MX"/>
            </w:rPr>
          </w:pPr>
          <w:hyperlink w:anchor="_Toc526772106" w:history="1">
            <w:r w:rsidR="00EE12BD" w:rsidRPr="001C3BD8">
              <w:rPr>
                <w:rStyle w:val="Hipervnculo"/>
                <w:rFonts w:ascii="Palatino Linotype" w:hAnsi="Palatino Linotype" w:cs="Arial"/>
                <w:b/>
                <w:lang w:val="es-ES_tradnl"/>
              </w:rPr>
              <w:t>IV.</w:t>
            </w:r>
            <w:r w:rsidR="00EE12BD" w:rsidRPr="001C3BD8">
              <w:rPr>
                <w:rFonts w:eastAsiaTheme="minorEastAsia"/>
                <w:lang w:val="es-ES_tradnl" w:eastAsia="es-MX"/>
              </w:rPr>
              <w:tab/>
            </w:r>
            <w:r w:rsidR="00EE12BD" w:rsidRPr="001C3BD8">
              <w:rPr>
                <w:rStyle w:val="Hipervnculo"/>
                <w:rFonts w:ascii="Palatino Linotype" w:hAnsi="Palatino Linotype"/>
                <w:b/>
                <w:lang w:val="es-ES_tradnl"/>
              </w:rPr>
              <w:t>Efectos</w:t>
            </w:r>
            <w:r w:rsidR="00EE12BD" w:rsidRPr="001C3BD8">
              <w:rPr>
                <w:rStyle w:val="Hipervnculo"/>
                <w:rFonts w:ascii="Palatino Linotype" w:hAnsi="Palatino Linotype" w:cs="Arial"/>
                <w:b/>
                <w:lang w:val="es-ES_tradnl"/>
              </w:rPr>
              <w:t xml:space="preserve"> de la clasificación de información y la importancia de emitir acuerdos, para tales efectos, apegados a derecho.</w:t>
            </w:r>
            <w:r w:rsidR="00EE12BD" w:rsidRPr="001C3BD8">
              <w:rPr>
                <w:webHidden/>
                <w:lang w:val="es-ES_tradnl"/>
              </w:rPr>
              <w:tab/>
            </w:r>
            <w:r w:rsidR="00EE12BD" w:rsidRPr="001C3BD8">
              <w:rPr>
                <w:webHidden/>
                <w:lang w:val="es-ES_tradnl"/>
              </w:rPr>
              <w:fldChar w:fldCharType="begin"/>
            </w:r>
            <w:r w:rsidR="00EE12BD" w:rsidRPr="001C3BD8">
              <w:rPr>
                <w:webHidden/>
                <w:lang w:val="es-ES_tradnl"/>
              </w:rPr>
              <w:instrText xml:space="preserve"> PAGEREF _Toc526772106 \h </w:instrText>
            </w:r>
            <w:r w:rsidR="00EE12BD" w:rsidRPr="001C3BD8">
              <w:rPr>
                <w:webHidden/>
                <w:lang w:val="es-ES_tradnl"/>
              </w:rPr>
            </w:r>
            <w:r w:rsidR="00EE12BD" w:rsidRPr="001C3BD8">
              <w:rPr>
                <w:webHidden/>
                <w:lang w:val="es-ES_tradnl"/>
              </w:rPr>
              <w:fldChar w:fldCharType="separate"/>
            </w:r>
            <w:r w:rsidR="00A43D99">
              <w:rPr>
                <w:b/>
                <w:bCs/>
                <w:noProof/>
                <w:webHidden/>
                <w:lang w:val="es-ES"/>
              </w:rPr>
              <w:t>¡Error! Marcador no definido.</w:t>
            </w:r>
            <w:r w:rsidR="00EE12BD" w:rsidRPr="001C3BD8">
              <w:rPr>
                <w:webHidden/>
                <w:lang w:val="es-ES_tradnl"/>
              </w:rPr>
              <w:fldChar w:fldCharType="end"/>
            </w:r>
          </w:hyperlink>
        </w:p>
        <w:p w:rsidR="00EE12BD" w:rsidRPr="001C3BD8" w:rsidRDefault="00E836CE">
          <w:pPr>
            <w:pStyle w:val="TDC1"/>
            <w:rPr>
              <w:rFonts w:eastAsiaTheme="minorEastAsia"/>
              <w:lang w:val="es-ES_tradnl" w:eastAsia="es-MX"/>
            </w:rPr>
          </w:pPr>
          <w:hyperlink w:anchor="_Toc526772107" w:history="1">
            <w:r w:rsidR="00EE12BD" w:rsidRPr="001C3BD8">
              <w:rPr>
                <w:rStyle w:val="Hipervnculo"/>
                <w:rFonts w:ascii="Palatino Linotype" w:hAnsi="Palatino Linotype" w:cs="Arial"/>
                <w:b/>
                <w:lang w:val="es-ES_tradnl"/>
              </w:rPr>
              <w:t>a.</w:t>
            </w:r>
            <w:r w:rsidR="00EE12BD" w:rsidRPr="001C3BD8">
              <w:rPr>
                <w:rFonts w:eastAsiaTheme="minorEastAsia"/>
                <w:lang w:val="es-ES_tradnl" w:eastAsia="es-MX"/>
              </w:rPr>
              <w:tab/>
            </w:r>
            <w:r w:rsidR="00EE12BD" w:rsidRPr="001C3BD8">
              <w:rPr>
                <w:rStyle w:val="Hipervnculo"/>
                <w:rFonts w:ascii="Palatino Linotype" w:hAnsi="Palatino Linotype" w:cs="Arial"/>
                <w:b/>
                <w:lang w:val="es-ES_tradnl"/>
              </w:rPr>
              <w:t>Requisitos previos</w:t>
            </w:r>
            <w:r w:rsidR="00EE12BD" w:rsidRPr="001C3BD8">
              <w:rPr>
                <w:webHidden/>
                <w:lang w:val="es-ES_tradnl"/>
              </w:rPr>
              <w:tab/>
            </w:r>
            <w:r w:rsidR="00EE12BD" w:rsidRPr="001C3BD8">
              <w:rPr>
                <w:webHidden/>
                <w:lang w:val="es-ES_tradnl"/>
              </w:rPr>
              <w:fldChar w:fldCharType="begin"/>
            </w:r>
            <w:r w:rsidR="00EE12BD" w:rsidRPr="001C3BD8">
              <w:rPr>
                <w:webHidden/>
                <w:lang w:val="es-ES_tradnl"/>
              </w:rPr>
              <w:instrText xml:space="preserve"> PAGEREF _Toc526772107 \h </w:instrText>
            </w:r>
            <w:r w:rsidR="00EE12BD" w:rsidRPr="001C3BD8">
              <w:rPr>
                <w:webHidden/>
                <w:lang w:val="es-ES_tradnl"/>
              </w:rPr>
            </w:r>
            <w:r w:rsidR="00EE12BD" w:rsidRPr="001C3BD8">
              <w:rPr>
                <w:webHidden/>
                <w:lang w:val="es-ES_tradnl"/>
              </w:rPr>
              <w:fldChar w:fldCharType="separate"/>
            </w:r>
            <w:r w:rsidR="00A43D99">
              <w:rPr>
                <w:b/>
                <w:bCs/>
                <w:noProof/>
                <w:webHidden/>
                <w:lang w:val="es-ES"/>
              </w:rPr>
              <w:t>¡Error! Marcador no definido.</w:t>
            </w:r>
            <w:r w:rsidR="00EE12BD" w:rsidRPr="001C3BD8">
              <w:rPr>
                <w:webHidden/>
                <w:lang w:val="es-ES_tradnl"/>
              </w:rPr>
              <w:fldChar w:fldCharType="end"/>
            </w:r>
          </w:hyperlink>
        </w:p>
        <w:p w:rsidR="00EE12BD" w:rsidRPr="001C3BD8" w:rsidRDefault="00E836CE">
          <w:pPr>
            <w:pStyle w:val="TDC1"/>
            <w:rPr>
              <w:rFonts w:eastAsiaTheme="minorEastAsia"/>
              <w:lang w:val="es-ES_tradnl" w:eastAsia="es-MX"/>
            </w:rPr>
          </w:pPr>
          <w:hyperlink w:anchor="_Toc526772108" w:history="1">
            <w:r w:rsidR="00EE12BD" w:rsidRPr="001C3BD8">
              <w:rPr>
                <w:rStyle w:val="Hipervnculo"/>
                <w:rFonts w:ascii="Palatino Linotype" w:hAnsi="Palatino Linotype" w:cs="Arial"/>
                <w:b/>
                <w:lang w:val="es-ES_tradnl"/>
              </w:rPr>
              <w:t>b.</w:t>
            </w:r>
            <w:r w:rsidR="00EE12BD" w:rsidRPr="001C3BD8">
              <w:rPr>
                <w:rFonts w:eastAsiaTheme="minorEastAsia"/>
                <w:lang w:val="es-ES_tradnl" w:eastAsia="es-MX"/>
              </w:rPr>
              <w:tab/>
            </w:r>
            <w:r w:rsidR="00EE12BD" w:rsidRPr="001C3BD8">
              <w:rPr>
                <w:rStyle w:val="Hipervnculo"/>
                <w:rFonts w:ascii="Palatino Linotype" w:hAnsi="Palatino Linotype" w:cs="Arial"/>
                <w:b/>
                <w:lang w:val="es-ES_tradnl"/>
              </w:rPr>
              <w:t>Supuestos de clasificación</w:t>
            </w:r>
            <w:r w:rsidR="00EE12BD" w:rsidRPr="001C3BD8">
              <w:rPr>
                <w:webHidden/>
                <w:lang w:val="es-ES_tradnl"/>
              </w:rPr>
              <w:tab/>
            </w:r>
            <w:r w:rsidR="00EE12BD" w:rsidRPr="001C3BD8">
              <w:rPr>
                <w:webHidden/>
                <w:lang w:val="es-ES_tradnl"/>
              </w:rPr>
              <w:fldChar w:fldCharType="begin"/>
            </w:r>
            <w:r w:rsidR="00EE12BD" w:rsidRPr="001C3BD8">
              <w:rPr>
                <w:webHidden/>
                <w:lang w:val="es-ES_tradnl"/>
              </w:rPr>
              <w:instrText xml:space="preserve"> PAGEREF _Toc526772108 \h </w:instrText>
            </w:r>
            <w:r w:rsidR="00EE12BD" w:rsidRPr="001C3BD8">
              <w:rPr>
                <w:webHidden/>
                <w:lang w:val="es-ES_tradnl"/>
              </w:rPr>
            </w:r>
            <w:r w:rsidR="00EE12BD" w:rsidRPr="001C3BD8">
              <w:rPr>
                <w:webHidden/>
                <w:lang w:val="es-ES_tradnl"/>
              </w:rPr>
              <w:fldChar w:fldCharType="separate"/>
            </w:r>
            <w:r w:rsidR="00A43D99">
              <w:rPr>
                <w:b/>
                <w:bCs/>
                <w:noProof/>
                <w:webHidden/>
                <w:lang w:val="es-ES"/>
              </w:rPr>
              <w:t>¡Error! Marcador no definido.</w:t>
            </w:r>
            <w:r w:rsidR="00EE12BD" w:rsidRPr="001C3BD8">
              <w:rPr>
                <w:webHidden/>
                <w:lang w:val="es-ES_tradnl"/>
              </w:rPr>
              <w:fldChar w:fldCharType="end"/>
            </w:r>
          </w:hyperlink>
        </w:p>
        <w:p w:rsidR="00EE12BD" w:rsidRPr="001C3BD8" w:rsidRDefault="00E836CE">
          <w:pPr>
            <w:pStyle w:val="TDC1"/>
            <w:rPr>
              <w:rFonts w:eastAsiaTheme="minorEastAsia"/>
              <w:lang w:val="es-ES_tradnl" w:eastAsia="es-MX"/>
            </w:rPr>
          </w:pPr>
          <w:hyperlink w:anchor="_Toc526772109" w:history="1">
            <w:r w:rsidR="00EE12BD" w:rsidRPr="001C3BD8">
              <w:rPr>
                <w:rStyle w:val="Hipervnculo"/>
                <w:rFonts w:ascii="Palatino Linotype" w:hAnsi="Palatino Linotype" w:cs="Arial"/>
                <w:b/>
                <w:lang w:val="es-ES_tradnl"/>
              </w:rPr>
              <w:t>c.</w:t>
            </w:r>
            <w:r w:rsidR="00EE12BD" w:rsidRPr="001C3BD8">
              <w:rPr>
                <w:rFonts w:eastAsiaTheme="minorEastAsia"/>
                <w:lang w:val="es-ES_tradnl" w:eastAsia="es-MX"/>
              </w:rPr>
              <w:tab/>
            </w:r>
            <w:r w:rsidR="00EE12BD" w:rsidRPr="001C3BD8">
              <w:rPr>
                <w:rStyle w:val="Hipervnculo"/>
                <w:rFonts w:ascii="Palatino Linotype" w:hAnsi="Palatino Linotype" w:cs="Arial"/>
                <w:b/>
                <w:lang w:val="es-ES_tradnl"/>
              </w:rPr>
              <w:t>Excepciones a los supuestos de clasificación de la información como reservada</w:t>
            </w:r>
            <w:r w:rsidR="00EE12BD" w:rsidRPr="001C3BD8">
              <w:rPr>
                <w:webHidden/>
                <w:lang w:val="es-ES_tradnl"/>
              </w:rPr>
              <w:tab/>
            </w:r>
            <w:r w:rsidR="00EE12BD" w:rsidRPr="001C3BD8">
              <w:rPr>
                <w:webHidden/>
                <w:lang w:val="es-ES_tradnl"/>
              </w:rPr>
              <w:fldChar w:fldCharType="begin"/>
            </w:r>
            <w:r w:rsidR="00EE12BD" w:rsidRPr="001C3BD8">
              <w:rPr>
                <w:webHidden/>
                <w:lang w:val="es-ES_tradnl"/>
              </w:rPr>
              <w:instrText xml:space="preserve"> PAGEREF _Toc526772109 \h </w:instrText>
            </w:r>
            <w:r w:rsidR="00EE12BD" w:rsidRPr="001C3BD8">
              <w:rPr>
                <w:webHidden/>
                <w:lang w:val="es-ES_tradnl"/>
              </w:rPr>
            </w:r>
            <w:r w:rsidR="00EE12BD" w:rsidRPr="001C3BD8">
              <w:rPr>
                <w:webHidden/>
                <w:lang w:val="es-ES_tradnl"/>
              </w:rPr>
              <w:fldChar w:fldCharType="separate"/>
            </w:r>
            <w:r w:rsidR="00A43D99">
              <w:rPr>
                <w:b/>
                <w:bCs/>
                <w:noProof/>
                <w:webHidden/>
                <w:lang w:val="es-ES"/>
              </w:rPr>
              <w:t>¡Error! Marcador no definido.</w:t>
            </w:r>
            <w:r w:rsidR="00EE12BD" w:rsidRPr="001C3BD8">
              <w:rPr>
                <w:webHidden/>
                <w:lang w:val="es-ES_tradnl"/>
              </w:rPr>
              <w:fldChar w:fldCharType="end"/>
            </w:r>
          </w:hyperlink>
        </w:p>
        <w:p w:rsidR="00EE12BD" w:rsidRPr="001C3BD8" w:rsidRDefault="00E836CE">
          <w:pPr>
            <w:pStyle w:val="TDC1"/>
            <w:rPr>
              <w:rFonts w:eastAsiaTheme="minorEastAsia"/>
              <w:lang w:val="es-ES_tradnl" w:eastAsia="es-MX"/>
            </w:rPr>
          </w:pPr>
          <w:hyperlink w:anchor="_Toc526772110" w:history="1">
            <w:r w:rsidR="00EE12BD" w:rsidRPr="001C3BD8">
              <w:rPr>
                <w:rStyle w:val="Hipervnculo"/>
                <w:rFonts w:ascii="Palatino Linotype" w:hAnsi="Palatino Linotype" w:cs="Arial"/>
                <w:b/>
                <w:lang w:val="es-ES_tradnl"/>
              </w:rPr>
              <w:t>d.</w:t>
            </w:r>
            <w:r w:rsidR="00EE12BD" w:rsidRPr="001C3BD8">
              <w:rPr>
                <w:rFonts w:eastAsiaTheme="minorEastAsia"/>
                <w:lang w:val="es-ES_tradnl" w:eastAsia="es-MX"/>
              </w:rPr>
              <w:tab/>
            </w:r>
            <w:r w:rsidR="00EE12BD" w:rsidRPr="001C3BD8">
              <w:rPr>
                <w:rStyle w:val="Hipervnculo"/>
                <w:rFonts w:ascii="Palatino Linotype" w:hAnsi="Palatino Linotype" w:cs="Arial"/>
                <w:b/>
                <w:lang w:val="es-ES_tradnl"/>
              </w:rPr>
              <w:t>La intervención del Comité de Transparencia.</w:t>
            </w:r>
            <w:r w:rsidR="00EE12BD" w:rsidRPr="001C3BD8">
              <w:rPr>
                <w:webHidden/>
                <w:lang w:val="es-ES_tradnl"/>
              </w:rPr>
              <w:tab/>
            </w:r>
            <w:r w:rsidR="00EE12BD" w:rsidRPr="001C3BD8">
              <w:rPr>
                <w:webHidden/>
                <w:lang w:val="es-ES_tradnl"/>
              </w:rPr>
              <w:fldChar w:fldCharType="begin"/>
            </w:r>
            <w:r w:rsidR="00EE12BD" w:rsidRPr="001C3BD8">
              <w:rPr>
                <w:webHidden/>
                <w:lang w:val="es-ES_tradnl"/>
              </w:rPr>
              <w:instrText xml:space="preserve"> PAGEREF _Toc526772110 \h </w:instrText>
            </w:r>
            <w:r w:rsidR="00EE12BD" w:rsidRPr="001C3BD8">
              <w:rPr>
                <w:webHidden/>
                <w:lang w:val="es-ES_tradnl"/>
              </w:rPr>
            </w:r>
            <w:r w:rsidR="00EE12BD" w:rsidRPr="001C3BD8">
              <w:rPr>
                <w:webHidden/>
                <w:lang w:val="es-ES_tradnl"/>
              </w:rPr>
              <w:fldChar w:fldCharType="separate"/>
            </w:r>
            <w:r w:rsidR="00A43D99">
              <w:rPr>
                <w:b/>
                <w:bCs/>
                <w:noProof/>
                <w:webHidden/>
                <w:lang w:val="es-ES"/>
              </w:rPr>
              <w:t>¡Error! Marcador no definido.</w:t>
            </w:r>
            <w:r w:rsidR="00EE12BD" w:rsidRPr="001C3BD8">
              <w:rPr>
                <w:webHidden/>
                <w:lang w:val="es-ES_tradnl"/>
              </w:rPr>
              <w:fldChar w:fldCharType="end"/>
            </w:r>
          </w:hyperlink>
        </w:p>
        <w:p w:rsidR="00EE12BD" w:rsidRPr="001C3BD8" w:rsidRDefault="00E836CE">
          <w:pPr>
            <w:pStyle w:val="TDC2"/>
            <w:tabs>
              <w:tab w:val="left" w:pos="660"/>
              <w:tab w:val="right" w:leader="dot" w:pos="8828"/>
            </w:tabs>
            <w:rPr>
              <w:rFonts w:eastAsiaTheme="minorEastAsia"/>
              <w:lang w:val="es-ES_tradnl" w:eastAsia="es-MX"/>
            </w:rPr>
          </w:pPr>
          <w:hyperlink w:anchor="_Toc526772111" w:history="1">
            <w:r w:rsidR="00EE12BD" w:rsidRPr="001C3BD8">
              <w:rPr>
                <w:rStyle w:val="Hipervnculo"/>
                <w:rFonts w:ascii="Palatino Linotype" w:hAnsi="Palatino Linotype" w:cs="Arial"/>
                <w:b/>
                <w:lang w:val="es-ES_tradnl"/>
              </w:rPr>
              <w:t>i.</w:t>
            </w:r>
            <w:r w:rsidR="00EE12BD" w:rsidRPr="001C3BD8">
              <w:rPr>
                <w:rFonts w:eastAsiaTheme="minorEastAsia"/>
                <w:lang w:val="es-ES_tradnl" w:eastAsia="es-MX"/>
              </w:rPr>
              <w:tab/>
            </w:r>
            <w:r w:rsidR="00EE12BD" w:rsidRPr="001C3BD8">
              <w:rPr>
                <w:rStyle w:val="Hipervnculo"/>
                <w:rFonts w:ascii="Palatino Linotype" w:hAnsi="Palatino Linotype" w:cs="Arial"/>
                <w:b/>
                <w:lang w:val="es-ES_tradnl"/>
              </w:rPr>
              <w:t>Formalidades para emitir el acuerdo de clasificación.</w:t>
            </w:r>
            <w:r w:rsidR="00EE12BD" w:rsidRPr="001C3BD8">
              <w:rPr>
                <w:webHidden/>
                <w:lang w:val="es-ES_tradnl"/>
              </w:rPr>
              <w:tab/>
            </w:r>
            <w:r w:rsidR="00EE12BD" w:rsidRPr="001C3BD8">
              <w:rPr>
                <w:webHidden/>
                <w:lang w:val="es-ES_tradnl"/>
              </w:rPr>
              <w:fldChar w:fldCharType="begin"/>
            </w:r>
            <w:r w:rsidR="00EE12BD" w:rsidRPr="001C3BD8">
              <w:rPr>
                <w:webHidden/>
                <w:lang w:val="es-ES_tradnl"/>
              </w:rPr>
              <w:instrText xml:space="preserve"> PAGEREF _Toc526772111 \h </w:instrText>
            </w:r>
            <w:r w:rsidR="00EE12BD" w:rsidRPr="001C3BD8">
              <w:rPr>
                <w:webHidden/>
                <w:lang w:val="es-ES_tradnl"/>
              </w:rPr>
            </w:r>
            <w:r w:rsidR="00EE12BD" w:rsidRPr="001C3BD8">
              <w:rPr>
                <w:webHidden/>
                <w:lang w:val="es-ES_tradnl"/>
              </w:rPr>
              <w:fldChar w:fldCharType="separate"/>
            </w:r>
            <w:r w:rsidR="00A43D99">
              <w:rPr>
                <w:b/>
                <w:bCs/>
                <w:noProof/>
                <w:webHidden/>
                <w:lang w:val="es-ES"/>
              </w:rPr>
              <w:t>¡Error! Marcador no definido.</w:t>
            </w:r>
            <w:r w:rsidR="00EE12BD" w:rsidRPr="001C3BD8">
              <w:rPr>
                <w:webHidden/>
                <w:lang w:val="es-ES_tradnl"/>
              </w:rPr>
              <w:fldChar w:fldCharType="end"/>
            </w:r>
          </w:hyperlink>
        </w:p>
        <w:p w:rsidR="00EE12BD" w:rsidRPr="001C3BD8" w:rsidRDefault="00E836CE">
          <w:pPr>
            <w:pStyle w:val="TDC2"/>
            <w:tabs>
              <w:tab w:val="left" w:pos="660"/>
              <w:tab w:val="right" w:leader="dot" w:pos="8828"/>
            </w:tabs>
            <w:rPr>
              <w:rFonts w:eastAsiaTheme="minorEastAsia"/>
              <w:lang w:val="es-ES_tradnl" w:eastAsia="es-MX"/>
            </w:rPr>
          </w:pPr>
          <w:hyperlink w:anchor="_Toc526772112" w:history="1">
            <w:r w:rsidR="00EE12BD" w:rsidRPr="001C3BD8">
              <w:rPr>
                <w:rStyle w:val="Hipervnculo"/>
                <w:rFonts w:ascii="Palatino Linotype" w:hAnsi="Palatino Linotype" w:cs="Arial"/>
                <w:b/>
                <w:lang w:val="es-ES_tradnl"/>
              </w:rPr>
              <w:t>ii.</w:t>
            </w:r>
            <w:r w:rsidR="00EE12BD" w:rsidRPr="001C3BD8">
              <w:rPr>
                <w:rFonts w:eastAsiaTheme="minorEastAsia"/>
                <w:lang w:val="es-ES_tradnl" w:eastAsia="es-MX"/>
              </w:rPr>
              <w:tab/>
            </w:r>
            <w:r w:rsidR="00EE12BD" w:rsidRPr="001C3BD8">
              <w:rPr>
                <w:rStyle w:val="Hipervnculo"/>
                <w:rFonts w:ascii="Palatino Linotype" w:hAnsi="Palatino Linotype" w:cs="Arial"/>
                <w:b/>
                <w:lang w:val="es-ES_tradnl"/>
              </w:rPr>
              <w:t>Requisitos de fondo del acuerdo de clasificación</w:t>
            </w:r>
            <w:r w:rsidR="00EE12BD" w:rsidRPr="001C3BD8">
              <w:rPr>
                <w:webHidden/>
                <w:lang w:val="es-ES_tradnl"/>
              </w:rPr>
              <w:tab/>
            </w:r>
            <w:r w:rsidR="00EE12BD" w:rsidRPr="001C3BD8">
              <w:rPr>
                <w:webHidden/>
                <w:lang w:val="es-ES_tradnl"/>
              </w:rPr>
              <w:fldChar w:fldCharType="begin"/>
            </w:r>
            <w:r w:rsidR="00EE12BD" w:rsidRPr="001C3BD8">
              <w:rPr>
                <w:webHidden/>
                <w:lang w:val="es-ES_tradnl"/>
              </w:rPr>
              <w:instrText xml:space="preserve"> PAGEREF _Toc526772112 \h </w:instrText>
            </w:r>
            <w:r w:rsidR="00EE12BD" w:rsidRPr="001C3BD8">
              <w:rPr>
                <w:webHidden/>
                <w:lang w:val="es-ES_tradnl"/>
              </w:rPr>
            </w:r>
            <w:r w:rsidR="00EE12BD" w:rsidRPr="001C3BD8">
              <w:rPr>
                <w:webHidden/>
                <w:lang w:val="es-ES_tradnl"/>
              </w:rPr>
              <w:fldChar w:fldCharType="separate"/>
            </w:r>
            <w:r w:rsidR="00A43D99">
              <w:rPr>
                <w:b/>
                <w:bCs/>
                <w:noProof/>
                <w:webHidden/>
                <w:lang w:val="es-ES"/>
              </w:rPr>
              <w:t>¡Error! Marcador no definido.</w:t>
            </w:r>
            <w:r w:rsidR="00EE12BD" w:rsidRPr="001C3BD8">
              <w:rPr>
                <w:webHidden/>
                <w:lang w:val="es-ES_tradnl"/>
              </w:rPr>
              <w:fldChar w:fldCharType="end"/>
            </w:r>
          </w:hyperlink>
        </w:p>
        <w:p w:rsidR="00EE12BD" w:rsidRPr="001C3BD8" w:rsidRDefault="00E836CE">
          <w:pPr>
            <w:pStyle w:val="TDC2"/>
            <w:tabs>
              <w:tab w:val="left" w:pos="880"/>
              <w:tab w:val="right" w:leader="dot" w:pos="8828"/>
            </w:tabs>
            <w:rPr>
              <w:rFonts w:eastAsiaTheme="minorEastAsia"/>
              <w:lang w:val="es-ES_tradnl" w:eastAsia="es-MX"/>
            </w:rPr>
          </w:pPr>
          <w:hyperlink w:anchor="_Toc526772113" w:history="1">
            <w:r w:rsidR="00EE12BD" w:rsidRPr="001C3BD8">
              <w:rPr>
                <w:rStyle w:val="Hipervnculo"/>
                <w:rFonts w:ascii="Palatino Linotype" w:hAnsi="Palatino Linotype" w:cs="Arial"/>
                <w:b/>
                <w:lang w:val="es-ES_tradnl"/>
              </w:rPr>
              <w:t>iii.</w:t>
            </w:r>
            <w:r w:rsidR="00EE12BD" w:rsidRPr="001C3BD8">
              <w:rPr>
                <w:rFonts w:eastAsiaTheme="minorEastAsia"/>
                <w:lang w:val="es-ES_tradnl" w:eastAsia="es-MX"/>
              </w:rPr>
              <w:tab/>
            </w:r>
            <w:r w:rsidR="00EE12BD" w:rsidRPr="001C3BD8">
              <w:rPr>
                <w:rStyle w:val="Hipervnculo"/>
                <w:rFonts w:ascii="Palatino Linotype" w:hAnsi="Palatino Linotype" w:cs="Arial"/>
                <w:b/>
                <w:lang w:val="es-ES_tradnl"/>
              </w:rPr>
              <w:t>Condiciones especiales de la clasificación de la información como reservada</w:t>
            </w:r>
            <w:r w:rsidR="00EE12BD" w:rsidRPr="001C3BD8">
              <w:rPr>
                <w:webHidden/>
                <w:lang w:val="es-ES_tradnl"/>
              </w:rPr>
              <w:tab/>
            </w:r>
            <w:r w:rsidR="00EE12BD" w:rsidRPr="001C3BD8">
              <w:rPr>
                <w:webHidden/>
                <w:lang w:val="es-ES_tradnl"/>
              </w:rPr>
              <w:fldChar w:fldCharType="begin"/>
            </w:r>
            <w:r w:rsidR="00EE12BD" w:rsidRPr="001C3BD8">
              <w:rPr>
                <w:webHidden/>
                <w:lang w:val="es-ES_tradnl"/>
              </w:rPr>
              <w:instrText xml:space="preserve"> PAGEREF _Toc526772113 \h </w:instrText>
            </w:r>
            <w:r w:rsidR="00EE12BD" w:rsidRPr="001C3BD8">
              <w:rPr>
                <w:webHidden/>
                <w:lang w:val="es-ES_tradnl"/>
              </w:rPr>
            </w:r>
            <w:r w:rsidR="00EE12BD" w:rsidRPr="001C3BD8">
              <w:rPr>
                <w:webHidden/>
                <w:lang w:val="es-ES_tradnl"/>
              </w:rPr>
              <w:fldChar w:fldCharType="separate"/>
            </w:r>
            <w:r w:rsidR="00A43D99">
              <w:rPr>
                <w:b/>
                <w:bCs/>
                <w:noProof/>
                <w:webHidden/>
                <w:lang w:val="es-ES"/>
              </w:rPr>
              <w:t>¡Error! Marcador no definido.</w:t>
            </w:r>
            <w:r w:rsidR="00EE12BD" w:rsidRPr="001C3BD8">
              <w:rPr>
                <w:webHidden/>
                <w:lang w:val="es-ES_tradnl"/>
              </w:rPr>
              <w:fldChar w:fldCharType="end"/>
            </w:r>
          </w:hyperlink>
        </w:p>
        <w:p w:rsidR="00EE12BD" w:rsidRPr="001C3BD8" w:rsidRDefault="00E836CE">
          <w:pPr>
            <w:pStyle w:val="TDC3"/>
            <w:tabs>
              <w:tab w:val="left" w:pos="880"/>
              <w:tab w:val="right" w:leader="dot" w:pos="8828"/>
            </w:tabs>
            <w:rPr>
              <w:rFonts w:eastAsiaTheme="minorEastAsia"/>
              <w:lang w:val="es-ES_tradnl" w:eastAsia="es-MX"/>
            </w:rPr>
          </w:pPr>
          <w:hyperlink w:anchor="_Toc526772114" w:history="1">
            <w:r w:rsidR="00EE12BD" w:rsidRPr="001C3BD8">
              <w:rPr>
                <w:rStyle w:val="Hipervnculo"/>
                <w:rFonts w:ascii="Palatino Linotype" w:hAnsi="Palatino Linotype" w:cs="Arial"/>
                <w:b/>
                <w:lang w:val="es-ES_tradnl"/>
              </w:rPr>
              <w:t>1.</w:t>
            </w:r>
            <w:r w:rsidR="00EE12BD" w:rsidRPr="001C3BD8">
              <w:rPr>
                <w:rFonts w:eastAsiaTheme="minorEastAsia"/>
                <w:lang w:val="es-ES_tradnl" w:eastAsia="es-MX"/>
              </w:rPr>
              <w:tab/>
            </w:r>
            <w:r w:rsidR="00EE12BD" w:rsidRPr="001C3BD8">
              <w:rPr>
                <w:rStyle w:val="Hipervnculo"/>
                <w:rFonts w:ascii="Palatino Linotype" w:hAnsi="Palatino Linotype" w:cs="Arial"/>
                <w:b/>
                <w:lang w:val="es-ES_tradnl"/>
              </w:rPr>
              <w:t>La fundamentación específica</w:t>
            </w:r>
            <w:r w:rsidR="00EE12BD" w:rsidRPr="001C3BD8">
              <w:rPr>
                <w:webHidden/>
                <w:lang w:val="es-ES_tradnl"/>
              </w:rPr>
              <w:tab/>
            </w:r>
            <w:r w:rsidR="00EE12BD" w:rsidRPr="001C3BD8">
              <w:rPr>
                <w:webHidden/>
                <w:lang w:val="es-ES_tradnl"/>
              </w:rPr>
              <w:fldChar w:fldCharType="begin"/>
            </w:r>
            <w:r w:rsidR="00EE12BD" w:rsidRPr="001C3BD8">
              <w:rPr>
                <w:webHidden/>
                <w:lang w:val="es-ES_tradnl"/>
              </w:rPr>
              <w:instrText xml:space="preserve"> PAGEREF _Toc526772114 \h </w:instrText>
            </w:r>
            <w:r w:rsidR="00EE12BD" w:rsidRPr="001C3BD8">
              <w:rPr>
                <w:webHidden/>
                <w:lang w:val="es-ES_tradnl"/>
              </w:rPr>
            </w:r>
            <w:r w:rsidR="00EE12BD" w:rsidRPr="001C3BD8">
              <w:rPr>
                <w:webHidden/>
                <w:lang w:val="es-ES_tradnl"/>
              </w:rPr>
              <w:fldChar w:fldCharType="separate"/>
            </w:r>
            <w:r w:rsidR="00A43D99">
              <w:rPr>
                <w:b/>
                <w:bCs/>
                <w:noProof/>
                <w:webHidden/>
                <w:lang w:val="es-ES"/>
              </w:rPr>
              <w:t>¡Error! Marcador no definido.</w:t>
            </w:r>
            <w:r w:rsidR="00EE12BD" w:rsidRPr="001C3BD8">
              <w:rPr>
                <w:webHidden/>
                <w:lang w:val="es-ES_tradnl"/>
              </w:rPr>
              <w:fldChar w:fldCharType="end"/>
            </w:r>
          </w:hyperlink>
        </w:p>
        <w:p w:rsidR="00EE12BD" w:rsidRPr="001C3BD8" w:rsidRDefault="00E836CE">
          <w:pPr>
            <w:pStyle w:val="TDC3"/>
            <w:tabs>
              <w:tab w:val="left" w:pos="880"/>
              <w:tab w:val="right" w:leader="dot" w:pos="8828"/>
            </w:tabs>
            <w:rPr>
              <w:rFonts w:eastAsiaTheme="minorEastAsia"/>
              <w:lang w:val="es-ES_tradnl" w:eastAsia="es-MX"/>
            </w:rPr>
          </w:pPr>
          <w:hyperlink w:anchor="_Toc526772115" w:history="1">
            <w:r w:rsidR="00EE12BD" w:rsidRPr="001C3BD8">
              <w:rPr>
                <w:rStyle w:val="Hipervnculo"/>
                <w:rFonts w:ascii="Palatino Linotype" w:hAnsi="Palatino Linotype" w:cs="Arial"/>
                <w:b/>
                <w:lang w:val="es-ES_tradnl"/>
              </w:rPr>
              <w:t>2.</w:t>
            </w:r>
            <w:r w:rsidR="00EE12BD" w:rsidRPr="001C3BD8">
              <w:rPr>
                <w:rFonts w:eastAsiaTheme="minorEastAsia"/>
                <w:lang w:val="es-ES_tradnl" w:eastAsia="es-MX"/>
              </w:rPr>
              <w:tab/>
            </w:r>
            <w:r w:rsidR="00EE12BD" w:rsidRPr="001C3BD8">
              <w:rPr>
                <w:rStyle w:val="Hipervnculo"/>
                <w:rFonts w:ascii="Palatino Linotype" w:hAnsi="Palatino Linotype" w:cs="Arial"/>
                <w:b/>
                <w:lang w:val="es-ES_tradnl"/>
              </w:rPr>
              <w:t>La prueba de daño</w:t>
            </w:r>
            <w:r w:rsidR="00EE12BD" w:rsidRPr="001C3BD8">
              <w:rPr>
                <w:webHidden/>
                <w:lang w:val="es-ES_tradnl"/>
              </w:rPr>
              <w:tab/>
            </w:r>
            <w:r w:rsidR="00EE12BD" w:rsidRPr="001C3BD8">
              <w:rPr>
                <w:webHidden/>
                <w:lang w:val="es-ES_tradnl"/>
              </w:rPr>
              <w:fldChar w:fldCharType="begin"/>
            </w:r>
            <w:r w:rsidR="00EE12BD" w:rsidRPr="001C3BD8">
              <w:rPr>
                <w:webHidden/>
                <w:lang w:val="es-ES_tradnl"/>
              </w:rPr>
              <w:instrText xml:space="preserve"> PAGEREF _Toc526772115 \h </w:instrText>
            </w:r>
            <w:r w:rsidR="00EE12BD" w:rsidRPr="001C3BD8">
              <w:rPr>
                <w:webHidden/>
                <w:lang w:val="es-ES_tradnl"/>
              </w:rPr>
            </w:r>
            <w:r w:rsidR="00EE12BD" w:rsidRPr="001C3BD8">
              <w:rPr>
                <w:webHidden/>
                <w:lang w:val="es-ES_tradnl"/>
              </w:rPr>
              <w:fldChar w:fldCharType="separate"/>
            </w:r>
            <w:r w:rsidR="00A43D99">
              <w:rPr>
                <w:b/>
                <w:bCs/>
                <w:noProof/>
                <w:webHidden/>
                <w:lang w:val="es-ES"/>
              </w:rPr>
              <w:t>¡Error! Marcador no definido.</w:t>
            </w:r>
            <w:r w:rsidR="00EE12BD" w:rsidRPr="001C3BD8">
              <w:rPr>
                <w:webHidden/>
                <w:lang w:val="es-ES_tradnl"/>
              </w:rPr>
              <w:fldChar w:fldCharType="end"/>
            </w:r>
          </w:hyperlink>
        </w:p>
        <w:p w:rsidR="00EE12BD" w:rsidRPr="001C3BD8" w:rsidRDefault="00E836CE">
          <w:pPr>
            <w:pStyle w:val="TDC1"/>
            <w:rPr>
              <w:rFonts w:eastAsiaTheme="minorEastAsia"/>
              <w:lang w:val="es-ES_tradnl" w:eastAsia="es-MX"/>
            </w:rPr>
          </w:pPr>
          <w:hyperlink w:anchor="_Toc526772116" w:history="1">
            <w:r w:rsidR="00EE12BD" w:rsidRPr="001C3BD8">
              <w:rPr>
                <w:rStyle w:val="Hipervnculo"/>
                <w:rFonts w:ascii="Palatino Linotype" w:hAnsi="Palatino Linotype" w:cs="Arial"/>
                <w:b/>
                <w:lang w:val="es-ES_tradnl"/>
              </w:rPr>
              <w:t>e.</w:t>
            </w:r>
            <w:r w:rsidR="00EE12BD" w:rsidRPr="001C3BD8">
              <w:rPr>
                <w:rFonts w:eastAsiaTheme="minorEastAsia"/>
                <w:lang w:val="es-ES_tradnl" w:eastAsia="es-MX"/>
              </w:rPr>
              <w:tab/>
            </w:r>
            <w:r w:rsidR="00EE12BD" w:rsidRPr="001C3BD8">
              <w:rPr>
                <w:rStyle w:val="Hipervnculo"/>
                <w:rFonts w:ascii="Palatino Linotype" w:hAnsi="Palatino Linotype" w:cs="Arial"/>
                <w:b/>
                <w:lang w:val="es-ES_tradnl"/>
              </w:rPr>
              <w:t>La clasificación de la información reservada debe ser de manera temporal.</w:t>
            </w:r>
            <w:r w:rsidR="00EE12BD" w:rsidRPr="001C3BD8">
              <w:rPr>
                <w:webHidden/>
                <w:lang w:val="es-ES_tradnl"/>
              </w:rPr>
              <w:tab/>
            </w:r>
            <w:r w:rsidR="00EE12BD" w:rsidRPr="001C3BD8">
              <w:rPr>
                <w:webHidden/>
                <w:lang w:val="es-ES_tradnl"/>
              </w:rPr>
              <w:fldChar w:fldCharType="begin"/>
            </w:r>
            <w:r w:rsidR="00EE12BD" w:rsidRPr="001C3BD8">
              <w:rPr>
                <w:webHidden/>
                <w:lang w:val="es-ES_tradnl"/>
              </w:rPr>
              <w:instrText xml:space="preserve"> PAGEREF _Toc526772116 \h </w:instrText>
            </w:r>
            <w:r w:rsidR="00EE12BD" w:rsidRPr="001C3BD8">
              <w:rPr>
                <w:webHidden/>
                <w:lang w:val="es-ES_tradnl"/>
              </w:rPr>
            </w:r>
            <w:r w:rsidR="00EE12BD" w:rsidRPr="001C3BD8">
              <w:rPr>
                <w:webHidden/>
                <w:lang w:val="es-ES_tradnl"/>
              </w:rPr>
              <w:fldChar w:fldCharType="separate"/>
            </w:r>
            <w:r w:rsidR="00A43D99">
              <w:rPr>
                <w:b/>
                <w:bCs/>
                <w:noProof/>
                <w:webHidden/>
                <w:lang w:val="es-ES"/>
              </w:rPr>
              <w:t>¡Error! Marcador no definido.</w:t>
            </w:r>
            <w:r w:rsidR="00EE12BD" w:rsidRPr="001C3BD8">
              <w:rPr>
                <w:webHidden/>
                <w:lang w:val="es-ES_tradnl"/>
              </w:rPr>
              <w:fldChar w:fldCharType="end"/>
            </w:r>
          </w:hyperlink>
        </w:p>
        <w:p w:rsidR="00EE12BD" w:rsidRPr="001C3BD8" w:rsidRDefault="00E836CE">
          <w:pPr>
            <w:pStyle w:val="TDC1"/>
            <w:rPr>
              <w:rFonts w:eastAsiaTheme="minorEastAsia"/>
              <w:lang w:val="es-ES_tradnl" w:eastAsia="es-MX"/>
            </w:rPr>
          </w:pPr>
          <w:hyperlink w:anchor="_Toc526772117" w:history="1">
            <w:r w:rsidR="00EE12BD" w:rsidRPr="001C3BD8">
              <w:rPr>
                <w:rStyle w:val="Hipervnculo"/>
                <w:rFonts w:ascii="Palatino Linotype" w:hAnsi="Palatino Linotype" w:cs="Arial"/>
                <w:b/>
                <w:lang w:val="es-ES_tradnl"/>
              </w:rPr>
              <w:t>f.</w:t>
            </w:r>
            <w:r w:rsidR="00EE12BD" w:rsidRPr="001C3BD8">
              <w:rPr>
                <w:rFonts w:eastAsiaTheme="minorEastAsia"/>
                <w:lang w:val="es-ES_tradnl" w:eastAsia="es-MX"/>
              </w:rPr>
              <w:tab/>
            </w:r>
            <w:r w:rsidR="00EE12BD" w:rsidRPr="001C3BD8">
              <w:rPr>
                <w:rStyle w:val="Hipervnculo"/>
                <w:rFonts w:ascii="Palatino Linotype" w:hAnsi="Palatino Linotype" w:cs="Arial"/>
                <w:b/>
                <w:lang w:val="es-ES_tradnl"/>
              </w:rPr>
              <w:t>Condiciones especiales de la clasificación de la información como confidencial</w:t>
            </w:r>
            <w:r w:rsidR="00EE12BD" w:rsidRPr="001C3BD8">
              <w:rPr>
                <w:webHidden/>
                <w:lang w:val="es-ES_tradnl"/>
              </w:rPr>
              <w:tab/>
            </w:r>
            <w:r w:rsidR="00EE12BD" w:rsidRPr="001C3BD8">
              <w:rPr>
                <w:webHidden/>
                <w:lang w:val="es-ES_tradnl"/>
              </w:rPr>
              <w:fldChar w:fldCharType="begin"/>
            </w:r>
            <w:r w:rsidR="00EE12BD" w:rsidRPr="001C3BD8">
              <w:rPr>
                <w:webHidden/>
                <w:lang w:val="es-ES_tradnl"/>
              </w:rPr>
              <w:instrText xml:space="preserve"> PAGEREF _Toc526772117 \h </w:instrText>
            </w:r>
            <w:r w:rsidR="00EE12BD" w:rsidRPr="001C3BD8">
              <w:rPr>
                <w:webHidden/>
                <w:lang w:val="es-ES_tradnl"/>
              </w:rPr>
            </w:r>
            <w:r w:rsidR="00EE12BD" w:rsidRPr="001C3BD8">
              <w:rPr>
                <w:webHidden/>
                <w:lang w:val="es-ES_tradnl"/>
              </w:rPr>
              <w:fldChar w:fldCharType="separate"/>
            </w:r>
            <w:r w:rsidR="00A43D99">
              <w:rPr>
                <w:b/>
                <w:bCs/>
                <w:noProof/>
                <w:webHidden/>
                <w:lang w:val="es-ES"/>
              </w:rPr>
              <w:t>¡Error! Marcador no definido.</w:t>
            </w:r>
            <w:r w:rsidR="00EE12BD" w:rsidRPr="001C3BD8">
              <w:rPr>
                <w:webHidden/>
                <w:lang w:val="es-ES_tradnl"/>
              </w:rPr>
              <w:fldChar w:fldCharType="end"/>
            </w:r>
          </w:hyperlink>
        </w:p>
        <w:p w:rsidR="00EE12BD" w:rsidRPr="001C3BD8" w:rsidRDefault="00E836CE">
          <w:pPr>
            <w:pStyle w:val="TDC1"/>
            <w:rPr>
              <w:rFonts w:eastAsiaTheme="minorEastAsia"/>
              <w:lang w:val="es-ES_tradnl" w:eastAsia="es-MX"/>
            </w:rPr>
          </w:pPr>
          <w:hyperlink w:anchor="_Toc526772118" w:history="1">
            <w:r w:rsidR="00EE12BD" w:rsidRPr="001C3BD8">
              <w:rPr>
                <w:rStyle w:val="Hipervnculo"/>
                <w:rFonts w:ascii="Palatino Linotype" w:hAnsi="Palatino Linotype" w:cs="Arial"/>
                <w:b/>
                <w:lang w:val="es-ES_tradnl"/>
              </w:rPr>
              <w:t>V.</w:t>
            </w:r>
            <w:r w:rsidR="00EE12BD" w:rsidRPr="001C3BD8">
              <w:rPr>
                <w:rFonts w:eastAsiaTheme="minorEastAsia"/>
                <w:lang w:val="es-ES_tradnl" w:eastAsia="es-MX"/>
              </w:rPr>
              <w:tab/>
            </w:r>
            <w:r w:rsidR="00EE12BD" w:rsidRPr="001C3BD8">
              <w:rPr>
                <w:rStyle w:val="Hipervnculo"/>
                <w:rFonts w:ascii="Palatino Linotype" w:hAnsi="Palatino Linotype"/>
                <w:b/>
                <w:lang w:val="es-ES_tradnl"/>
              </w:rPr>
              <w:t>Conclusiones</w:t>
            </w:r>
            <w:r w:rsidR="00EE12BD" w:rsidRPr="001C3BD8">
              <w:rPr>
                <w:rStyle w:val="Hipervnculo"/>
                <w:rFonts w:ascii="Palatino Linotype" w:hAnsi="Palatino Linotype" w:cs="Arial"/>
                <w:b/>
                <w:lang w:val="es-ES_tradnl"/>
              </w:rPr>
              <w:t>.</w:t>
            </w:r>
            <w:r w:rsidR="00EE12BD" w:rsidRPr="001C3BD8">
              <w:rPr>
                <w:webHidden/>
                <w:lang w:val="es-ES_tradnl"/>
              </w:rPr>
              <w:tab/>
            </w:r>
            <w:r w:rsidR="00EE12BD" w:rsidRPr="001C3BD8">
              <w:rPr>
                <w:webHidden/>
                <w:lang w:val="es-ES_tradnl"/>
              </w:rPr>
              <w:fldChar w:fldCharType="begin"/>
            </w:r>
            <w:r w:rsidR="00EE12BD" w:rsidRPr="001C3BD8">
              <w:rPr>
                <w:webHidden/>
                <w:lang w:val="es-ES_tradnl"/>
              </w:rPr>
              <w:instrText xml:space="preserve"> PAGEREF _Toc526772118 \h </w:instrText>
            </w:r>
            <w:r w:rsidR="00EE12BD" w:rsidRPr="001C3BD8">
              <w:rPr>
                <w:webHidden/>
                <w:lang w:val="es-ES_tradnl"/>
              </w:rPr>
            </w:r>
            <w:r w:rsidR="00EE12BD" w:rsidRPr="001C3BD8">
              <w:rPr>
                <w:webHidden/>
                <w:lang w:val="es-ES_tradnl"/>
              </w:rPr>
              <w:fldChar w:fldCharType="separate"/>
            </w:r>
            <w:r w:rsidR="00A43D99">
              <w:rPr>
                <w:noProof/>
                <w:webHidden/>
                <w:lang w:val="es-ES_tradnl"/>
              </w:rPr>
              <w:t>11</w:t>
            </w:r>
            <w:r w:rsidR="00EE12BD" w:rsidRPr="001C3BD8">
              <w:rPr>
                <w:webHidden/>
                <w:lang w:val="es-ES_tradnl"/>
              </w:rPr>
              <w:fldChar w:fldCharType="end"/>
            </w:r>
          </w:hyperlink>
        </w:p>
        <w:p w:rsidR="00072966" w:rsidRPr="001C3BD8" w:rsidRDefault="0046491C" w:rsidP="003C7244">
          <w:pPr>
            <w:spacing w:line="360" w:lineRule="auto"/>
            <w:rPr>
              <w:rFonts w:ascii="Palatino Linotype" w:hAnsi="Palatino Linotype"/>
              <w:lang w:val="es-ES_tradnl"/>
            </w:rPr>
          </w:pPr>
          <w:r w:rsidRPr="001C3BD8">
            <w:rPr>
              <w:rFonts w:ascii="Palatino Linotype" w:hAnsi="Palatino Linotype"/>
              <w:b/>
              <w:bCs/>
              <w:lang w:val="es-ES_tradnl"/>
            </w:rPr>
            <w:fldChar w:fldCharType="end"/>
          </w:r>
        </w:p>
      </w:sdtContent>
    </w:sdt>
    <w:p w:rsidR="0046491C" w:rsidRPr="001C3BD8" w:rsidRDefault="0046491C" w:rsidP="00E34F08">
      <w:pPr>
        <w:pStyle w:val="Ttulo1"/>
        <w:numPr>
          <w:ilvl w:val="0"/>
          <w:numId w:val="12"/>
        </w:numPr>
        <w:spacing w:line="360" w:lineRule="auto"/>
        <w:rPr>
          <w:rFonts w:ascii="Palatino Linotype" w:hAnsi="Palatino Linotype"/>
          <w:b/>
          <w:color w:val="auto"/>
          <w:sz w:val="24"/>
          <w:szCs w:val="24"/>
          <w:lang w:val="es-ES_tradnl"/>
        </w:rPr>
      </w:pPr>
      <w:bookmarkStart w:id="0" w:name="_Toc526772103"/>
      <w:r w:rsidRPr="001C3BD8">
        <w:rPr>
          <w:rFonts w:ascii="Palatino Linotype" w:hAnsi="Palatino Linotype"/>
          <w:b/>
          <w:color w:val="auto"/>
          <w:sz w:val="24"/>
          <w:szCs w:val="24"/>
          <w:lang w:val="es-ES_tradnl"/>
        </w:rPr>
        <w:t>Consideraciones Generales.</w:t>
      </w:r>
      <w:bookmarkEnd w:id="0"/>
    </w:p>
    <w:p w:rsidR="0046491C" w:rsidRPr="001C3BD8" w:rsidRDefault="0046491C" w:rsidP="00CC3138">
      <w:pPr>
        <w:pStyle w:val="Prrafodelista"/>
        <w:spacing w:after="0" w:line="240" w:lineRule="auto"/>
        <w:ind w:left="1080"/>
        <w:jc w:val="both"/>
        <w:rPr>
          <w:rFonts w:ascii="Palatino Linotype" w:hAnsi="Palatino Linotype" w:cs="Arial"/>
          <w:b/>
          <w:sz w:val="24"/>
          <w:szCs w:val="24"/>
          <w:lang w:val="es-ES_tradnl"/>
        </w:rPr>
      </w:pPr>
    </w:p>
    <w:p w:rsidR="0046491C" w:rsidRPr="001C3BD8" w:rsidRDefault="0046491C" w:rsidP="007E0AA5">
      <w:pPr>
        <w:pStyle w:val="Prrafodelista"/>
        <w:numPr>
          <w:ilvl w:val="0"/>
          <w:numId w:val="1"/>
        </w:numPr>
        <w:spacing w:after="0" w:line="360" w:lineRule="auto"/>
        <w:jc w:val="both"/>
        <w:rPr>
          <w:rFonts w:ascii="Palatino Linotype" w:hAnsi="Palatino Linotype" w:cs="Arial"/>
          <w:sz w:val="24"/>
          <w:szCs w:val="24"/>
          <w:lang w:val="es-ES_tradnl"/>
        </w:rPr>
      </w:pPr>
      <w:r w:rsidRPr="001C3BD8">
        <w:rPr>
          <w:rFonts w:ascii="Palatino Linotype" w:eastAsia="Times New Roman" w:hAnsi="Palatino Linotype" w:cs="Arial"/>
          <w:sz w:val="24"/>
          <w:szCs w:val="24"/>
          <w:lang w:val="es-ES_tradnl"/>
        </w:rPr>
        <w:t xml:space="preserve">He concurrido con mi </w:t>
      </w:r>
      <w:r w:rsidR="00D33AF9" w:rsidRPr="001C3BD8">
        <w:rPr>
          <w:rFonts w:ascii="Palatino Linotype" w:eastAsia="Times New Roman" w:hAnsi="Palatino Linotype" w:cs="Arial"/>
          <w:sz w:val="24"/>
          <w:szCs w:val="24"/>
          <w:lang w:val="es-ES_tradnl"/>
        </w:rPr>
        <w:t>voto</w:t>
      </w:r>
      <w:r w:rsidRPr="001C3BD8">
        <w:rPr>
          <w:rFonts w:ascii="Palatino Linotype" w:eastAsia="Times New Roman" w:hAnsi="Palatino Linotype" w:cs="Arial"/>
          <w:sz w:val="24"/>
          <w:szCs w:val="24"/>
          <w:lang w:val="es-ES_tradnl"/>
        </w:rPr>
        <w:t xml:space="preserve"> particular de la presente resolución emitida </w:t>
      </w:r>
      <w:r w:rsidRPr="001C3BD8">
        <w:rPr>
          <w:rFonts w:ascii="Palatino Linotype" w:hAnsi="Palatino Linotype" w:cs="Arial"/>
          <w:sz w:val="24"/>
          <w:szCs w:val="24"/>
          <w:lang w:val="es-ES_tradnl"/>
        </w:rPr>
        <w:t>por el Pleno del Instituto de Transparencia, Acceso a la Información Pública y Protección de Datos Personales del Estado de Méxi</w:t>
      </w:r>
      <w:r w:rsidR="002C1F75" w:rsidRPr="001C3BD8">
        <w:rPr>
          <w:rFonts w:ascii="Palatino Linotype" w:hAnsi="Palatino Linotype" w:cs="Arial"/>
          <w:sz w:val="24"/>
          <w:szCs w:val="24"/>
          <w:lang w:val="es-ES_tradnl"/>
        </w:rPr>
        <w:t xml:space="preserve">co y Municipios, en su </w:t>
      </w:r>
      <w:r w:rsidR="00BA3743" w:rsidRPr="001C3BD8">
        <w:rPr>
          <w:rFonts w:ascii="Palatino Linotype" w:hAnsi="Palatino Linotype" w:cs="Arial"/>
          <w:sz w:val="24"/>
          <w:szCs w:val="24"/>
          <w:lang w:val="es-ES_tradnl"/>
        </w:rPr>
        <w:t xml:space="preserve">Vigésimo </w:t>
      </w:r>
      <w:r w:rsidR="0005315C" w:rsidRPr="001C3BD8">
        <w:rPr>
          <w:rFonts w:ascii="Palatino Linotype" w:hAnsi="Palatino Linotype" w:cs="Arial"/>
          <w:sz w:val="24"/>
          <w:szCs w:val="24"/>
          <w:lang w:val="es-ES_tradnl"/>
        </w:rPr>
        <w:t>Novena</w:t>
      </w:r>
      <w:r w:rsidR="00BA3743" w:rsidRPr="001C3BD8">
        <w:rPr>
          <w:rFonts w:ascii="Palatino Linotype" w:hAnsi="Palatino Linotype" w:cs="Arial"/>
          <w:sz w:val="24"/>
          <w:szCs w:val="24"/>
          <w:lang w:val="es-ES_tradnl"/>
        </w:rPr>
        <w:t xml:space="preserve"> </w:t>
      </w:r>
      <w:r w:rsidRPr="001C3BD8">
        <w:rPr>
          <w:rFonts w:ascii="Palatino Linotype" w:hAnsi="Palatino Linotype" w:cs="Arial"/>
          <w:sz w:val="24"/>
          <w:szCs w:val="24"/>
          <w:lang w:val="es-ES_tradnl"/>
        </w:rPr>
        <w:t xml:space="preserve">sesión ordinaria </w:t>
      </w:r>
      <w:r w:rsidR="00C7250F" w:rsidRPr="001C3BD8">
        <w:rPr>
          <w:rFonts w:ascii="Palatino Linotype" w:hAnsi="Palatino Linotype" w:cs="Arial"/>
          <w:sz w:val="24"/>
          <w:szCs w:val="24"/>
          <w:lang w:val="es-ES_tradnl"/>
        </w:rPr>
        <w:t xml:space="preserve">de fecha </w:t>
      </w:r>
      <w:r w:rsidR="007E0AA5" w:rsidRPr="001C3BD8">
        <w:rPr>
          <w:rFonts w:ascii="Palatino Linotype" w:hAnsi="Palatino Linotype" w:cs="Arial"/>
          <w:sz w:val="24"/>
          <w:szCs w:val="24"/>
          <w:lang w:val="es-ES_tradnl"/>
        </w:rPr>
        <w:t>diecisiete (17)</w:t>
      </w:r>
      <w:r w:rsidR="00807FB7" w:rsidRPr="001C3BD8">
        <w:rPr>
          <w:rFonts w:ascii="Palatino Linotype" w:hAnsi="Palatino Linotype" w:cs="Arial"/>
          <w:sz w:val="24"/>
          <w:szCs w:val="24"/>
          <w:lang w:val="es-ES_tradnl"/>
        </w:rPr>
        <w:t xml:space="preserve"> de octubre</w:t>
      </w:r>
      <w:r w:rsidR="00CD1545" w:rsidRPr="001C3BD8">
        <w:rPr>
          <w:rFonts w:ascii="Palatino Linotype" w:hAnsi="Palatino Linotype" w:cs="Arial"/>
          <w:sz w:val="24"/>
          <w:szCs w:val="24"/>
          <w:lang w:val="es-ES_tradnl"/>
        </w:rPr>
        <w:t xml:space="preserve"> </w:t>
      </w:r>
      <w:r w:rsidR="0076241F" w:rsidRPr="001C3BD8">
        <w:rPr>
          <w:rFonts w:ascii="Palatino Linotype" w:hAnsi="Palatino Linotype" w:cs="Arial"/>
          <w:sz w:val="24"/>
          <w:szCs w:val="24"/>
          <w:lang w:val="es-ES_tradnl"/>
        </w:rPr>
        <w:t>de dos mil dieciocho</w:t>
      </w:r>
      <w:r w:rsidRPr="001C3BD8">
        <w:rPr>
          <w:rFonts w:ascii="Palatino Linotype" w:hAnsi="Palatino Linotype" w:cs="Arial"/>
          <w:sz w:val="24"/>
          <w:szCs w:val="24"/>
          <w:lang w:val="es-ES_tradnl"/>
        </w:rPr>
        <w:t>, en el recurso</w:t>
      </w:r>
      <w:r w:rsidR="002C1F75" w:rsidRPr="001C3BD8">
        <w:rPr>
          <w:rFonts w:ascii="Palatino Linotype" w:hAnsi="Palatino Linotype" w:cs="Arial"/>
          <w:sz w:val="24"/>
          <w:szCs w:val="24"/>
          <w:lang w:val="es-ES_tradnl"/>
        </w:rPr>
        <w:t xml:space="preserve"> de revisión promovido</w:t>
      </w:r>
      <w:r w:rsidRPr="001C3BD8">
        <w:rPr>
          <w:rFonts w:ascii="Palatino Linotype" w:hAnsi="Palatino Linotype" w:cs="Arial"/>
          <w:sz w:val="24"/>
          <w:szCs w:val="24"/>
          <w:lang w:val="es-ES_tradnl"/>
        </w:rPr>
        <w:t xml:space="preserve"> por</w:t>
      </w:r>
      <w:r w:rsidRPr="001C3BD8">
        <w:rPr>
          <w:rFonts w:ascii="Palatino Linotype" w:hAnsi="Palatino Linotype" w:cs="Arial"/>
          <w:b/>
          <w:sz w:val="24"/>
          <w:szCs w:val="24"/>
          <w:lang w:val="es-ES_tradnl"/>
        </w:rPr>
        <w:t xml:space="preserve"> </w:t>
      </w:r>
      <w:r w:rsidR="00A11556" w:rsidRPr="00A11556">
        <w:rPr>
          <w:rFonts w:ascii="Palatino Linotype" w:hAnsi="Palatino Linotype" w:cs="Arial"/>
          <w:b/>
          <w:sz w:val="24"/>
          <w:szCs w:val="24"/>
          <w:highlight w:val="black"/>
          <w:lang w:val="es-ES_tradnl"/>
        </w:rPr>
        <w:t>--------------------------------</w:t>
      </w:r>
      <w:r w:rsidRPr="001C3BD8">
        <w:rPr>
          <w:rFonts w:ascii="Palatino Linotype" w:hAnsi="Palatino Linotype" w:cs="Arial"/>
          <w:sz w:val="24"/>
          <w:szCs w:val="24"/>
          <w:lang w:val="es-ES_tradnl"/>
        </w:rPr>
        <w:t>,</w:t>
      </w:r>
      <w:r w:rsidRPr="001C3BD8">
        <w:rPr>
          <w:rFonts w:ascii="Palatino Linotype" w:hAnsi="Palatino Linotype" w:cs="Arial"/>
          <w:b/>
          <w:sz w:val="24"/>
          <w:szCs w:val="24"/>
          <w:lang w:val="es-ES_tradnl"/>
        </w:rPr>
        <w:t xml:space="preserve"> </w:t>
      </w:r>
      <w:r w:rsidRPr="001C3BD8">
        <w:rPr>
          <w:rFonts w:ascii="Palatino Linotype" w:hAnsi="Palatino Linotype" w:cs="Arial"/>
          <w:sz w:val="24"/>
          <w:szCs w:val="24"/>
          <w:lang w:val="es-ES_tradnl"/>
        </w:rPr>
        <w:t>en contra de la</w:t>
      </w:r>
      <w:r w:rsidR="00C25CC1" w:rsidRPr="001C3BD8">
        <w:rPr>
          <w:rFonts w:ascii="Palatino Linotype" w:hAnsi="Palatino Linotype" w:cs="Arial"/>
          <w:sz w:val="24"/>
          <w:szCs w:val="24"/>
          <w:lang w:val="es-ES_tradnl"/>
        </w:rPr>
        <w:t xml:space="preserve"> </w:t>
      </w:r>
      <w:r w:rsidRPr="001C3BD8">
        <w:rPr>
          <w:rFonts w:ascii="Palatino Linotype" w:hAnsi="Palatino Linotype" w:cs="Arial"/>
          <w:sz w:val="24"/>
          <w:szCs w:val="24"/>
          <w:lang w:val="es-ES_tradnl"/>
        </w:rPr>
        <w:t xml:space="preserve">respuesta del </w:t>
      </w:r>
      <w:r w:rsidR="007E0AA5" w:rsidRPr="001C3BD8">
        <w:rPr>
          <w:rFonts w:ascii="Palatino Linotype" w:eastAsia="Calibri" w:hAnsi="Palatino Linotype" w:cs="Times New Roman"/>
          <w:b/>
          <w:sz w:val="24"/>
          <w:szCs w:val="24"/>
          <w:lang w:val="es-ES_tradnl" w:eastAsia="es-ES"/>
        </w:rPr>
        <w:t xml:space="preserve">Poder Legislativo </w:t>
      </w:r>
      <w:r w:rsidRPr="001C3BD8">
        <w:rPr>
          <w:rFonts w:ascii="Palatino Linotype" w:hAnsi="Palatino Linotype" w:cs="Arial"/>
          <w:sz w:val="24"/>
          <w:szCs w:val="24"/>
          <w:lang w:val="es-ES_tradnl"/>
        </w:rPr>
        <w:t>procedimiento a</w:t>
      </w:r>
      <w:r w:rsidR="0000525F" w:rsidRPr="001C3BD8">
        <w:rPr>
          <w:rFonts w:ascii="Palatino Linotype" w:hAnsi="Palatino Linotype" w:cs="Arial"/>
          <w:sz w:val="24"/>
          <w:szCs w:val="24"/>
          <w:lang w:val="es-ES_tradnl"/>
        </w:rPr>
        <w:t>l</w:t>
      </w:r>
      <w:r w:rsidR="00902248" w:rsidRPr="001C3BD8">
        <w:rPr>
          <w:rFonts w:ascii="Palatino Linotype" w:hAnsi="Palatino Linotype" w:cs="Arial"/>
          <w:sz w:val="24"/>
          <w:szCs w:val="24"/>
          <w:lang w:val="es-ES_tradnl"/>
        </w:rPr>
        <w:t xml:space="preserve"> que se le asignó </w:t>
      </w:r>
      <w:r w:rsidR="0000525F" w:rsidRPr="001C3BD8">
        <w:rPr>
          <w:rFonts w:ascii="Palatino Linotype" w:hAnsi="Palatino Linotype" w:cs="Arial"/>
          <w:sz w:val="24"/>
          <w:szCs w:val="24"/>
          <w:lang w:val="es-ES_tradnl"/>
        </w:rPr>
        <w:t>el</w:t>
      </w:r>
      <w:r w:rsidRPr="001C3BD8">
        <w:rPr>
          <w:rFonts w:ascii="Palatino Linotype" w:hAnsi="Palatino Linotype" w:cs="Arial"/>
          <w:sz w:val="24"/>
          <w:szCs w:val="24"/>
          <w:lang w:val="es-ES_tradnl"/>
        </w:rPr>
        <w:t xml:space="preserve"> número de expediente </w:t>
      </w:r>
      <w:r w:rsidR="0076241F" w:rsidRPr="001C3BD8">
        <w:rPr>
          <w:rFonts w:ascii="Palatino Linotype" w:eastAsia="Times New Roman" w:hAnsi="Palatino Linotype" w:cs="Arial"/>
          <w:b/>
          <w:bCs/>
          <w:sz w:val="24"/>
          <w:szCs w:val="24"/>
          <w:lang w:val="es-ES_tradnl" w:eastAsia="es-ES"/>
        </w:rPr>
        <w:t>0</w:t>
      </w:r>
      <w:r w:rsidR="007E0AA5" w:rsidRPr="001C3BD8">
        <w:rPr>
          <w:rFonts w:ascii="Palatino Linotype" w:eastAsia="Times New Roman" w:hAnsi="Palatino Linotype" w:cs="Arial"/>
          <w:b/>
          <w:bCs/>
          <w:sz w:val="24"/>
          <w:szCs w:val="24"/>
          <w:lang w:val="es-ES_tradnl" w:eastAsia="es-ES"/>
        </w:rPr>
        <w:t>3070</w:t>
      </w:r>
      <w:r w:rsidR="00C7250F" w:rsidRPr="001C3BD8">
        <w:rPr>
          <w:rFonts w:ascii="Palatino Linotype" w:eastAsia="Times New Roman" w:hAnsi="Palatino Linotype" w:cs="Arial"/>
          <w:b/>
          <w:bCs/>
          <w:sz w:val="24"/>
          <w:szCs w:val="24"/>
          <w:lang w:val="es-ES_tradnl" w:eastAsia="es-ES"/>
        </w:rPr>
        <w:t>/INFOEM/IP/RR/2018</w:t>
      </w:r>
      <w:r w:rsidR="0000525F" w:rsidRPr="001C3BD8">
        <w:rPr>
          <w:rFonts w:ascii="Palatino Linotype" w:eastAsia="Times New Roman" w:hAnsi="Palatino Linotype" w:cs="Arial"/>
          <w:b/>
          <w:bCs/>
          <w:sz w:val="24"/>
          <w:szCs w:val="24"/>
          <w:lang w:val="es-ES_tradnl" w:eastAsia="es-ES"/>
        </w:rPr>
        <w:t>.</w:t>
      </w:r>
    </w:p>
    <w:p w:rsidR="0000525F" w:rsidRPr="001C3BD8" w:rsidRDefault="0000525F" w:rsidP="001B44E8">
      <w:pPr>
        <w:pStyle w:val="Prrafodelista"/>
        <w:spacing w:after="0" w:line="240" w:lineRule="auto"/>
        <w:ind w:left="426"/>
        <w:jc w:val="both"/>
        <w:rPr>
          <w:rFonts w:ascii="Palatino Linotype" w:hAnsi="Palatino Linotype" w:cs="Arial"/>
          <w:sz w:val="24"/>
          <w:szCs w:val="24"/>
          <w:lang w:val="es-ES_tradnl"/>
        </w:rPr>
      </w:pPr>
    </w:p>
    <w:p w:rsidR="007A378A" w:rsidRPr="001C3BD8" w:rsidRDefault="00C7250F" w:rsidP="007A378A">
      <w:pPr>
        <w:pStyle w:val="Prrafodelista"/>
        <w:numPr>
          <w:ilvl w:val="0"/>
          <w:numId w:val="1"/>
        </w:numPr>
        <w:spacing w:before="240" w:after="0" w:line="360" w:lineRule="auto"/>
        <w:ind w:right="49"/>
        <w:jc w:val="both"/>
        <w:rPr>
          <w:rFonts w:ascii="Palatino Linotype" w:hAnsi="Palatino Linotype" w:cs="Arial"/>
          <w:lang w:val="es-ES_tradnl"/>
        </w:rPr>
      </w:pPr>
      <w:r w:rsidRPr="001C3BD8">
        <w:rPr>
          <w:rFonts w:ascii="Palatino Linotype" w:hAnsi="Palatino Linotype" w:cs="Arial"/>
          <w:sz w:val="24"/>
          <w:szCs w:val="24"/>
          <w:lang w:val="es-ES_tradnl"/>
        </w:rPr>
        <w:t>El sentido de la Resolución puntualmente determina</w:t>
      </w:r>
      <w:r w:rsidR="00113B05" w:rsidRPr="001C3BD8">
        <w:rPr>
          <w:rFonts w:ascii="Palatino Linotype" w:hAnsi="Palatino Linotype" w:cs="Arial"/>
          <w:sz w:val="24"/>
          <w:szCs w:val="24"/>
          <w:lang w:val="es-ES_tradnl"/>
        </w:rPr>
        <w:t xml:space="preserve">r </w:t>
      </w:r>
      <w:r w:rsidRPr="001C3BD8">
        <w:rPr>
          <w:rFonts w:ascii="Palatino Linotype" w:hAnsi="Palatino Linotype" w:cs="Arial"/>
          <w:sz w:val="24"/>
          <w:szCs w:val="24"/>
          <w:lang w:val="es-ES_tradnl"/>
        </w:rPr>
        <w:t xml:space="preserve"> </w:t>
      </w:r>
      <w:r w:rsidR="00113B05" w:rsidRPr="001C3BD8">
        <w:rPr>
          <w:rFonts w:ascii="Palatino Linotype" w:hAnsi="Palatino Linotype" w:cs="Arial"/>
          <w:sz w:val="24"/>
          <w:szCs w:val="24"/>
          <w:u w:val="single"/>
          <w:lang w:val="es-ES_tradnl"/>
        </w:rPr>
        <w:t>ordenar</w:t>
      </w:r>
      <w:r w:rsidR="00113B05" w:rsidRPr="001C3BD8">
        <w:rPr>
          <w:rFonts w:ascii="Palatino Linotype" w:hAnsi="Palatino Linotype" w:cs="Arial"/>
          <w:sz w:val="24"/>
          <w:szCs w:val="24"/>
          <w:lang w:val="es-ES_tradnl"/>
        </w:rPr>
        <w:t xml:space="preserve"> al Sujeto Obligado</w:t>
      </w:r>
      <w:r w:rsidR="00DD7C56" w:rsidRPr="001C3BD8">
        <w:rPr>
          <w:rFonts w:ascii="Palatino Linotype" w:hAnsi="Palatino Linotype" w:cs="Arial"/>
          <w:sz w:val="24"/>
          <w:szCs w:val="24"/>
          <w:lang w:val="es-ES_tradnl"/>
        </w:rPr>
        <w:t xml:space="preserve"> </w:t>
      </w:r>
      <w:r w:rsidR="007A378A" w:rsidRPr="001C3BD8">
        <w:rPr>
          <w:rFonts w:ascii="Palatino Linotype" w:hAnsi="Palatino Linotype" w:cs="Arial"/>
          <w:lang w:val="es-ES_tradnl"/>
        </w:rPr>
        <w:t>lo siguiente:</w:t>
      </w:r>
    </w:p>
    <w:p w:rsidR="007E0AA5" w:rsidRPr="001C3BD8" w:rsidRDefault="00774E03" w:rsidP="007E0AA5">
      <w:pPr>
        <w:pStyle w:val="Prrafodelista"/>
        <w:spacing w:before="240" w:after="0" w:line="360" w:lineRule="auto"/>
        <w:ind w:left="1494" w:right="567" w:hanging="76"/>
        <w:jc w:val="both"/>
        <w:rPr>
          <w:rFonts w:ascii="Palatino Linotype" w:hAnsi="Palatino Linotype" w:cs="Arial"/>
          <w:i/>
          <w:lang w:val="es-ES_tradnl"/>
        </w:rPr>
      </w:pPr>
      <w:r w:rsidRPr="001C3BD8">
        <w:rPr>
          <w:rFonts w:ascii="Palatino Linotype" w:hAnsi="Palatino Linotype" w:cs="Arial"/>
          <w:i/>
          <w:lang w:val="es-ES_tradnl"/>
        </w:rPr>
        <w:t>“</w:t>
      </w:r>
      <w:r w:rsidR="007E0AA5" w:rsidRPr="001C3BD8">
        <w:rPr>
          <w:rFonts w:ascii="Palatino Linotype" w:hAnsi="Palatino Linotype" w:cs="Arial"/>
          <w:i/>
          <w:lang w:val="es-ES_tradnl"/>
        </w:rPr>
        <w:t>1.</w:t>
      </w:r>
      <w:r w:rsidR="007E0AA5" w:rsidRPr="001C3BD8">
        <w:rPr>
          <w:rFonts w:ascii="Palatino Linotype" w:hAnsi="Palatino Linotype" w:cs="Arial"/>
          <w:i/>
          <w:lang w:val="es-ES_tradnl"/>
        </w:rPr>
        <w:tab/>
        <w:t>El acuerdo de clasificación como información reservada de las documentales que contengan los procedimientos tramitados ante la Contraloría del Poder Legislativo y ante el Órgano Superior de Fiscalización del Estado de México, con relación al servidor público citado en la solicitud de información que no hayan quedado firmes, en el periodo que comprende del primero de enero de dos mil dieciséis al treinta de julio del dos mil dieciocho.</w:t>
      </w:r>
    </w:p>
    <w:p w:rsidR="0044515E" w:rsidRPr="001C3BD8" w:rsidRDefault="007E0AA5" w:rsidP="007E0AA5">
      <w:pPr>
        <w:pStyle w:val="Prrafodelista"/>
        <w:spacing w:before="240" w:after="0" w:line="360" w:lineRule="auto"/>
        <w:ind w:left="1494" w:right="567"/>
        <w:jc w:val="both"/>
        <w:rPr>
          <w:rFonts w:ascii="Palatino Linotype" w:hAnsi="Palatino Linotype" w:cs="Arial"/>
          <w:i/>
          <w:lang w:val="es-ES_tradnl"/>
        </w:rPr>
      </w:pPr>
      <w:r w:rsidRPr="001C3BD8">
        <w:rPr>
          <w:rFonts w:ascii="Palatino Linotype" w:hAnsi="Palatino Linotype" w:cs="Arial"/>
          <w:i/>
          <w:lang w:val="es-ES_tradnl"/>
        </w:rPr>
        <w:lastRenderedPageBreak/>
        <w:t>2.</w:t>
      </w:r>
      <w:r w:rsidRPr="001C3BD8">
        <w:rPr>
          <w:rFonts w:ascii="Palatino Linotype" w:hAnsi="Palatino Linotype" w:cs="Arial"/>
          <w:i/>
          <w:lang w:val="es-ES_tradnl"/>
        </w:rPr>
        <w:tab/>
        <w:t>El monto del pago realizado por concepto de multa, por el servidor público citado en la solicitud de información, correspondiente a la omisión de la presentación del cuestionario de protección civil y atlas de riesgos dos mil diecisiete, del procedimiento tramitado ante el Órgano Superior de Fiscalización del Estado de México, de ser procedente, en versión pública.</w:t>
      </w:r>
      <w:r w:rsidR="00774E03" w:rsidRPr="001C3BD8">
        <w:rPr>
          <w:rFonts w:ascii="Palatino Linotype" w:hAnsi="Palatino Linotype" w:cs="Arial"/>
          <w:i/>
          <w:lang w:val="es-ES_tradnl"/>
        </w:rPr>
        <w:t>. ”</w:t>
      </w:r>
    </w:p>
    <w:p w:rsidR="008A3D2D" w:rsidRPr="001C3BD8" w:rsidRDefault="000B7C6E" w:rsidP="00E805F8">
      <w:pPr>
        <w:pStyle w:val="Prrafodelista"/>
        <w:numPr>
          <w:ilvl w:val="0"/>
          <w:numId w:val="1"/>
        </w:numPr>
        <w:spacing w:before="240" w:after="0" w:line="360" w:lineRule="auto"/>
        <w:ind w:right="49"/>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S</w:t>
      </w:r>
      <w:r w:rsidR="00C7250F" w:rsidRPr="001C3BD8">
        <w:rPr>
          <w:rFonts w:ascii="Palatino Linotype" w:hAnsi="Palatino Linotype" w:cs="Arial"/>
          <w:sz w:val="24"/>
          <w:szCs w:val="24"/>
          <w:lang w:val="es-ES_tradnl"/>
        </w:rPr>
        <w:t>in embargo, m</w:t>
      </w:r>
      <w:r w:rsidR="0046491C" w:rsidRPr="001C3BD8">
        <w:rPr>
          <w:rFonts w:ascii="Palatino Linotype" w:hAnsi="Palatino Linotype" w:cs="Arial"/>
          <w:sz w:val="24"/>
          <w:szCs w:val="24"/>
          <w:lang w:val="es-ES_tradnl"/>
        </w:rPr>
        <w:t xml:space="preserve">i </w:t>
      </w:r>
      <w:r w:rsidR="00D33AF9" w:rsidRPr="001C3BD8">
        <w:rPr>
          <w:rFonts w:ascii="Palatino Linotype" w:hAnsi="Palatino Linotype" w:cs="Arial"/>
          <w:sz w:val="24"/>
          <w:szCs w:val="24"/>
          <w:lang w:val="es-ES_tradnl"/>
        </w:rPr>
        <w:t>voto</w:t>
      </w:r>
      <w:r w:rsidR="0046491C" w:rsidRPr="001C3BD8">
        <w:rPr>
          <w:rFonts w:ascii="Palatino Linotype" w:hAnsi="Palatino Linotype" w:cs="Arial"/>
          <w:sz w:val="24"/>
          <w:szCs w:val="24"/>
          <w:lang w:val="es-ES_tradnl"/>
        </w:rPr>
        <w:t xml:space="preserve"> particular se deriva </w:t>
      </w:r>
      <w:r w:rsidR="000F1783" w:rsidRPr="001C3BD8">
        <w:rPr>
          <w:rFonts w:ascii="Palatino Linotype" w:hAnsi="Palatino Linotype" w:cs="Arial"/>
          <w:sz w:val="24"/>
          <w:szCs w:val="24"/>
          <w:lang w:val="es-ES_tradnl"/>
        </w:rPr>
        <w:t xml:space="preserve">de </w:t>
      </w:r>
      <w:r w:rsidR="00483DF5" w:rsidRPr="001C3BD8">
        <w:rPr>
          <w:rFonts w:ascii="Palatino Linotype" w:hAnsi="Palatino Linotype" w:cs="Arial"/>
          <w:sz w:val="24"/>
          <w:szCs w:val="24"/>
          <w:lang w:val="es-ES_tradnl"/>
        </w:rPr>
        <w:t>la clasificación total o parcial de la información requerida, mediante solicitud de acceso a la información pública</w:t>
      </w:r>
      <w:r w:rsidR="00483DF5" w:rsidRPr="001C3BD8">
        <w:rPr>
          <w:rFonts w:ascii="Palatino Linotype" w:hAnsi="Palatino Linotype"/>
          <w:sz w:val="24"/>
          <w:szCs w:val="24"/>
          <w:lang w:val="es-ES_tradnl"/>
        </w:rPr>
        <w:t>, constituye una restricción al derecho humano de acceso a la información</w:t>
      </w:r>
      <w:r w:rsidR="00616B05" w:rsidRPr="001C3BD8">
        <w:rPr>
          <w:rFonts w:ascii="Palatino Linotype" w:hAnsi="Palatino Linotype" w:cs="Arial"/>
          <w:sz w:val="24"/>
          <w:szCs w:val="24"/>
          <w:lang w:val="es-ES_tradnl"/>
        </w:rPr>
        <w:t xml:space="preserve"> así como del pronunciamiento simple</w:t>
      </w:r>
      <w:r w:rsidR="00F2228D" w:rsidRPr="001C3BD8">
        <w:rPr>
          <w:rFonts w:ascii="Palatino Linotype" w:hAnsi="Palatino Linotype" w:cs="Arial"/>
          <w:sz w:val="24"/>
          <w:szCs w:val="24"/>
          <w:lang w:val="es-ES_tradnl"/>
        </w:rPr>
        <w:t xml:space="preserve">. </w:t>
      </w:r>
    </w:p>
    <w:p w:rsidR="00F2228D" w:rsidRPr="001C3BD8" w:rsidRDefault="00F2228D" w:rsidP="00CC3138">
      <w:pPr>
        <w:pStyle w:val="Prrafodelista"/>
        <w:spacing w:before="240" w:after="0" w:line="240" w:lineRule="auto"/>
        <w:ind w:left="360" w:right="49"/>
        <w:jc w:val="both"/>
        <w:rPr>
          <w:rFonts w:ascii="Palatino Linotype" w:hAnsi="Palatino Linotype" w:cs="Arial"/>
          <w:sz w:val="24"/>
          <w:szCs w:val="24"/>
          <w:lang w:val="es-ES_tradnl"/>
        </w:rPr>
      </w:pPr>
    </w:p>
    <w:p w:rsidR="0046491C" w:rsidRPr="001C3BD8" w:rsidRDefault="0046491C" w:rsidP="00E34F08">
      <w:pPr>
        <w:pStyle w:val="Prrafodelista"/>
        <w:numPr>
          <w:ilvl w:val="0"/>
          <w:numId w:val="1"/>
        </w:numPr>
        <w:spacing w:line="360" w:lineRule="auto"/>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 xml:space="preserve">Por tal motivo y en términos de lo señalado por los artículos </w:t>
      </w:r>
      <w:r w:rsidR="00AA49F3" w:rsidRPr="001C3BD8">
        <w:rPr>
          <w:rFonts w:ascii="Palatino Linotype" w:hAnsi="Palatino Linotype" w:cs="Arial"/>
          <w:sz w:val="24"/>
          <w:szCs w:val="24"/>
          <w:lang w:val="es-ES_tradnl"/>
        </w:rPr>
        <w:t>14</w:t>
      </w:r>
      <w:r w:rsidRPr="001C3BD8">
        <w:rPr>
          <w:rFonts w:ascii="Palatino Linotype" w:hAnsi="Palatino Linotype" w:cs="Arial"/>
          <w:sz w:val="24"/>
          <w:szCs w:val="24"/>
          <w:lang w:val="es-ES_tradnl"/>
        </w:rPr>
        <w:t xml:space="preserve"> fracción </w:t>
      </w:r>
      <w:r w:rsidR="00AA49F3" w:rsidRPr="001C3BD8">
        <w:rPr>
          <w:rFonts w:ascii="Palatino Linotype" w:hAnsi="Palatino Linotype" w:cs="Arial"/>
          <w:sz w:val="24"/>
          <w:szCs w:val="24"/>
          <w:lang w:val="es-ES_tradnl"/>
        </w:rPr>
        <w:t>XI</w:t>
      </w:r>
      <w:r w:rsidRPr="001C3BD8">
        <w:rPr>
          <w:rFonts w:ascii="Palatino Linotype" w:hAnsi="Palatino Linotype" w:cs="Arial"/>
          <w:sz w:val="24"/>
          <w:szCs w:val="24"/>
          <w:lang w:val="es-ES_tradnl"/>
        </w:rPr>
        <w:t xml:space="preserve"> del Reglamento Interior del Instituto de Transparencia y Acceso a la Información Pública del Estado de México y Municipios formulo el presente voto particular. </w:t>
      </w:r>
    </w:p>
    <w:p w:rsidR="0046491C" w:rsidRPr="001C3BD8" w:rsidRDefault="0046491C" w:rsidP="00E34F08">
      <w:pPr>
        <w:pStyle w:val="Ttulo1"/>
        <w:numPr>
          <w:ilvl w:val="0"/>
          <w:numId w:val="12"/>
        </w:numPr>
        <w:spacing w:line="360" w:lineRule="auto"/>
        <w:rPr>
          <w:rFonts w:ascii="Palatino Linotype" w:hAnsi="Palatino Linotype"/>
          <w:b/>
          <w:color w:val="auto"/>
          <w:sz w:val="24"/>
          <w:szCs w:val="24"/>
          <w:lang w:val="es-ES_tradnl"/>
        </w:rPr>
      </w:pPr>
      <w:bookmarkStart w:id="1" w:name="_Toc526772104"/>
      <w:r w:rsidRPr="001C3BD8">
        <w:rPr>
          <w:rFonts w:ascii="Palatino Linotype" w:hAnsi="Palatino Linotype"/>
          <w:b/>
          <w:color w:val="auto"/>
          <w:sz w:val="24"/>
          <w:szCs w:val="24"/>
          <w:lang w:val="es-ES_tradnl"/>
        </w:rPr>
        <w:t>De los requerimientos planteados en el recurso de revisión.</w:t>
      </w:r>
      <w:bookmarkEnd w:id="1"/>
    </w:p>
    <w:p w:rsidR="0046491C" w:rsidRPr="001C3BD8" w:rsidRDefault="0046491C" w:rsidP="001B44E8">
      <w:pPr>
        <w:pStyle w:val="Prrafodelista"/>
        <w:spacing w:after="0" w:line="240" w:lineRule="auto"/>
        <w:ind w:left="1080"/>
        <w:jc w:val="both"/>
        <w:rPr>
          <w:rFonts w:ascii="Palatino Linotype" w:hAnsi="Palatino Linotype" w:cs="Arial"/>
          <w:sz w:val="24"/>
          <w:szCs w:val="24"/>
          <w:lang w:val="es-ES_tradnl"/>
        </w:rPr>
      </w:pPr>
    </w:p>
    <w:p w:rsidR="00DF6665" w:rsidRPr="001C3BD8" w:rsidRDefault="008E1DCC" w:rsidP="00AE4797">
      <w:pPr>
        <w:pStyle w:val="Prrafodelista"/>
        <w:numPr>
          <w:ilvl w:val="0"/>
          <w:numId w:val="1"/>
        </w:numPr>
        <w:spacing w:after="0" w:line="360" w:lineRule="auto"/>
        <w:jc w:val="both"/>
        <w:rPr>
          <w:rFonts w:ascii="Palatino Linotype" w:eastAsia="Times New Roman" w:hAnsi="Palatino Linotype" w:cs="Times New Roman"/>
          <w:i/>
          <w:sz w:val="24"/>
          <w:szCs w:val="24"/>
          <w:lang w:val="es-ES_tradnl" w:eastAsia="es-ES"/>
        </w:rPr>
      </w:pPr>
      <w:r w:rsidRPr="001C3BD8">
        <w:rPr>
          <w:rFonts w:ascii="Palatino Linotype" w:hAnsi="Palatino Linotype" w:cs="Arial"/>
          <w:sz w:val="24"/>
          <w:szCs w:val="24"/>
          <w:lang w:val="es-ES_tradnl"/>
        </w:rPr>
        <w:t>El particular</w:t>
      </w:r>
      <w:r w:rsidR="00DF6665" w:rsidRPr="001C3BD8">
        <w:rPr>
          <w:rFonts w:ascii="Palatino Linotype" w:hAnsi="Palatino Linotype" w:cs="Arial"/>
          <w:sz w:val="24"/>
          <w:szCs w:val="24"/>
          <w:lang w:val="es-ES_tradnl"/>
        </w:rPr>
        <w:t xml:space="preserve"> solicitó que el Sujeto Obligado le remitiera la siguiente información: </w:t>
      </w:r>
    </w:p>
    <w:p w:rsidR="00E805F8" w:rsidRPr="001C3BD8" w:rsidRDefault="000F1783" w:rsidP="00E805F8">
      <w:pPr>
        <w:pStyle w:val="Prrafodelista"/>
        <w:ind w:left="360" w:right="709"/>
        <w:jc w:val="both"/>
        <w:rPr>
          <w:rFonts w:ascii="Palatino Linotype" w:hAnsi="Palatino Linotype" w:cs="Arial"/>
          <w:lang w:val="es-ES_tradnl"/>
        </w:rPr>
      </w:pPr>
      <w:r w:rsidRPr="001C3BD8">
        <w:rPr>
          <w:rFonts w:ascii="Palatino Linotype" w:hAnsi="Palatino Linotype" w:cs="Arial"/>
          <w:i/>
          <w:lang w:val="es-ES_tradnl"/>
        </w:rPr>
        <w:t>“De los procedimientos iniciados al C. Pedro Luna Vargas Presidente Municipal de Coyotepec y en los que se le hayan aplicado algún tipo de sanción; requiero la lista donde se incluya: descripción de la queja, quejoso, medida de apremio, descripción de sanción, cantidad de multa, resarcitorio, etc.; que se le haya aplicado al C. Pedro Luna Vargas Presidente Municipal de Coyotepec en los años de 2016, 2017 y lo que va de 2018</w:t>
      </w:r>
      <w:r w:rsidR="00E805F8" w:rsidRPr="001C3BD8">
        <w:rPr>
          <w:rFonts w:ascii="Palatino Linotype" w:hAnsi="Palatino Linotype" w:cs="Arial"/>
          <w:i/>
          <w:lang w:val="es-ES_tradnl"/>
        </w:rPr>
        <w:t>."</w:t>
      </w:r>
      <w:r w:rsidR="00E805F8" w:rsidRPr="001C3BD8">
        <w:rPr>
          <w:rFonts w:ascii="Palatino Linotype" w:hAnsi="Palatino Linotype" w:cs="Arial"/>
          <w:lang w:val="es-ES_tradnl"/>
        </w:rPr>
        <w:t xml:space="preserve"> (Sic)</w:t>
      </w:r>
    </w:p>
    <w:p w:rsidR="00E805F8" w:rsidRPr="001C3BD8" w:rsidRDefault="00E805F8" w:rsidP="00E805F8">
      <w:pPr>
        <w:pStyle w:val="Prrafodelista"/>
        <w:ind w:left="360" w:right="709"/>
        <w:jc w:val="both"/>
        <w:rPr>
          <w:rFonts w:ascii="Palatino Linotype" w:hAnsi="Palatino Linotype" w:cs="Arial"/>
          <w:lang w:val="es-ES_tradnl"/>
        </w:rPr>
      </w:pPr>
    </w:p>
    <w:p w:rsidR="000F1783" w:rsidRPr="001C3BD8" w:rsidRDefault="00AE4797" w:rsidP="00F634BA">
      <w:pPr>
        <w:pStyle w:val="Prrafodelista"/>
        <w:numPr>
          <w:ilvl w:val="0"/>
          <w:numId w:val="1"/>
        </w:numPr>
        <w:spacing w:after="0" w:line="360" w:lineRule="auto"/>
        <w:jc w:val="both"/>
        <w:rPr>
          <w:rFonts w:ascii="Palatino Linotype" w:hAnsi="Palatino Linotype" w:cs="Arial"/>
          <w:lang w:val="es-ES_tradnl"/>
        </w:rPr>
      </w:pPr>
      <w:r w:rsidRPr="001C3BD8">
        <w:rPr>
          <w:rFonts w:ascii="Palatino Linotype" w:hAnsi="Palatino Linotype" w:cs="Arial"/>
          <w:sz w:val="24"/>
          <w:szCs w:val="24"/>
          <w:lang w:val="es-ES_tradnl"/>
        </w:rPr>
        <w:t xml:space="preserve">El Sujeto Obligado </w:t>
      </w:r>
      <w:r w:rsidR="000F1783" w:rsidRPr="001C3BD8">
        <w:rPr>
          <w:rFonts w:ascii="Palatino Linotype" w:hAnsi="Palatino Linotype" w:cs="Arial"/>
          <w:sz w:val="24"/>
          <w:szCs w:val="24"/>
          <w:lang w:val="es-ES_tradnl"/>
        </w:rPr>
        <w:t xml:space="preserve"> señaló que </w:t>
      </w:r>
      <w:r w:rsidR="000F1783" w:rsidRPr="001C3BD8">
        <w:rPr>
          <w:rFonts w:ascii="Palatino Linotype" w:hAnsi="Palatino Linotype" w:cs="Arial"/>
          <w:lang w:val="es-ES_tradnl"/>
        </w:rPr>
        <w:t xml:space="preserve">la Dirección de Responsabilidades Administrativas se encontró el expediente D-204/2017, mismo que ya causó estado, y del cual, al no encontrarse ninguno de los supuestos de información reservada, </w:t>
      </w:r>
      <w:r w:rsidR="000F1783" w:rsidRPr="001C3BD8">
        <w:rPr>
          <w:rFonts w:ascii="Palatino Linotype" w:hAnsi="Palatino Linotype" w:cs="Arial"/>
          <w:lang w:val="es-ES_tradnl" w:eastAsia="es-MX"/>
        </w:rPr>
        <w:t xml:space="preserve">por otro lado señaló </w:t>
      </w:r>
      <w:r w:rsidR="000F1783" w:rsidRPr="001C3BD8">
        <w:rPr>
          <w:rFonts w:ascii="Palatino Linotype" w:hAnsi="Palatino Linotype" w:cs="Arial"/>
          <w:lang w:val="es-ES_tradnl" w:eastAsia="es-MX"/>
        </w:rPr>
        <w:lastRenderedPageBreak/>
        <w:t xml:space="preserve">que </w:t>
      </w:r>
      <w:r w:rsidR="000F1783" w:rsidRPr="001C3BD8">
        <w:rPr>
          <w:rFonts w:ascii="Palatino Linotype" w:hAnsi="Palatino Linotype" w:cs="Arial"/>
          <w:lang w:val="es-ES_tradnl"/>
        </w:rPr>
        <w:t xml:space="preserve">existen seis expedientes de procedimientos administrativos más, mismos que se encuentran Clasificados como Información Reservada en el Acta número PLEGISLA/LIX/CT/02ªORD/2018, </w:t>
      </w:r>
      <w:r w:rsidR="00F634BA" w:rsidRPr="001C3BD8">
        <w:rPr>
          <w:rFonts w:ascii="Palatino Linotype" w:hAnsi="Palatino Linotype" w:cs="Arial"/>
          <w:lang w:val="es-ES_tradnl"/>
        </w:rPr>
        <w:t xml:space="preserve">finalmente el </w:t>
      </w:r>
      <w:r w:rsidR="000F1783" w:rsidRPr="001C3BD8">
        <w:rPr>
          <w:rFonts w:ascii="Palatino Linotype" w:hAnsi="Palatino Linotype" w:cs="Arial"/>
          <w:lang w:val="es-ES_tradnl"/>
        </w:rPr>
        <w:t xml:space="preserve">Servidor Público Habilitado de la Unidad de Asuntos Jurídicos del Órgano Superior de Fiscalización, </w:t>
      </w:r>
      <w:r w:rsidR="00F634BA" w:rsidRPr="001C3BD8">
        <w:rPr>
          <w:rFonts w:ascii="Palatino Linotype" w:hAnsi="Palatino Linotype" w:cs="Arial"/>
          <w:lang w:val="es-ES_tradnl"/>
        </w:rPr>
        <w:t xml:space="preserve">indicó </w:t>
      </w:r>
      <w:r w:rsidR="000F1783" w:rsidRPr="001C3BD8">
        <w:rPr>
          <w:rFonts w:ascii="Palatino Linotype" w:hAnsi="Palatino Linotype" w:cs="Arial"/>
          <w:lang w:val="es-ES_tradnl"/>
        </w:rPr>
        <w:t>la existencia de 4 asuntos en trámite, con relación el ente  fiscalizable y servidor público citado, con el objeto de determinar o no responsabilidades administrativas resarcitorias y por lo tanto existe imposibilidad material para definir los conceptos requeridos, hasta en tanto no se adopte la decisión definitiva.</w:t>
      </w:r>
    </w:p>
    <w:p w:rsidR="00F2228D" w:rsidRPr="001C3BD8" w:rsidRDefault="00F2228D" w:rsidP="00F2228D">
      <w:pPr>
        <w:pStyle w:val="Prrafodelista"/>
        <w:spacing w:after="0" w:line="240" w:lineRule="auto"/>
        <w:ind w:left="360"/>
        <w:jc w:val="both"/>
        <w:rPr>
          <w:rFonts w:ascii="Palatino Linotype" w:eastAsia="Times New Roman" w:hAnsi="Palatino Linotype" w:cs="Times New Roman"/>
          <w:i/>
          <w:sz w:val="24"/>
          <w:szCs w:val="24"/>
          <w:lang w:val="es-ES_tradnl" w:eastAsia="es-ES"/>
        </w:rPr>
      </w:pPr>
    </w:p>
    <w:p w:rsidR="00746812" w:rsidRPr="001C3BD8" w:rsidRDefault="0046491C" w:rsidP="001358A9">
      <w:pPr>
        <w:pStyle w:val="Prrafodelista"/>
        <w:numPr>
          <w:ilvl w:val="0"/>
          <w:numId w:val="1"/>
        </w:numPr>
        <w:spacing w:before="240" w:after="0" w:line="360" w:lineRule="auto"/>
        <w:ind w:right="49"/>
        <w:jc w:val="both"/>
        <w:rPr>
          <w:rFonts w:ascii="Palatino Linotype" w:hAnsi="Palatino Linotype" w:cs="Arial"/>
          <w:i/>
          <w:sz w:val="24"/>
          <w:szCs w:val="24"/>
          <w:lang w:val="es-ES_tradnl"/>
        </w:rPr>
      </w:pPr>
      <w:r w:rsidRPr="001C3BD8">
        <w:rPr>
          <w:rFonts w:ascii="Palatino Linotype" w:hAnsi="Palatino Linotype" w:cs="Arial"/>
          <w:sz w:val="24"/>
          <w:szCs w:val="24"/>
          <w:lang w:val="es-ES_tradnl"/>
        </w:rPr>
        <w:t xml:space="preserve">En ese </w:t>
      </w:r>
      <w:r w:rsidRPr="001C3BD8">
        <w:rPr>
          <w:rFonts w:ascii="Palatino Linotype" w:eastAsia="Times New Roman" w:hAnsi="Palatino Linotype" w:cs="Times New Roman"/>
          <w:sz w:val="24"/>
          <w:szCs w:val="24"/>
          <w:lang w:val="es-ES_tradnl" w:eastAsia="es-ES"/>
        </w:rPr>
        <w:t>sentido</w:t>
      </w:r>
      <w:r w:rsidRPr="001C3BD8">
        <w:rPr>
          <w:rFonts w:ascii="Palatino Linotype" w:hAnsi="Palatino Linotype" w:cs="Arial"/>
          <w:sz w:val="24"/>
          <w:szCs w:val="24"/>
          <w:lang w:val="es-ES_tradnl"/>
        </w:rPr>
        <w:t xml:space="preserve">, </w:t>
      </w:r>
      <w:r w:rsidR="00AE4797" w:rsidRPr="001C3BD8">
        <w:rPr>
          <w:rFonts w:ascii="Palatino Linotype" w:hAnsi="Palatino Linotype" w:cs="Arial"/>
          <w:sz w:val="24"/>
          <w:szCs w:val="24"/>
          <w:lang w:val="es-ES_tradnl"/>
        </w:rPr>
        <w:t>el particular se</w:t>
      </w:r>
      <w:r w:rsidR="0095525C" w:rsidRPr="001C3BD8">
        <w:rPr>
          <w:rFonts w:ascii="Palatino Linotype" w:hAnsi="Palatino Linotype" w:cs="Arial"/>
          <w:sz w:val="24"/>
          <w:szCs w:val="24"/>
          <w:lang w:val="es-ES_tradnl"/>
        </w:rPr>
        <w:t>ñal</w:t>
      </w:r>
      <w:r w:rsidR="00DC63EE" w:rsidRPr="001C3BD8">
        <w:rPr>
          <w:rFonts w:ascii="Palatino Linotype" w:hAnsi="Palatino Linotype" w:cs="Arial"/>
          <w:sz w:val="24"/>
          <w:szCs w:val="24"/>
          <w:lang w:val="es-ES_tradnl"/>
        </w:rPr>
        <w:t>ó</w:t>
      </w:r>
      <w:r w:rsidR="00F2228D" w:rsidRPr="001C3BD8">
        <w:rPr>
          <w:rFonts w:ascii="Palatino Linotype" w:hAnsi="Palatino Linotype" w:cs="Arial"/>
          <w:sz w:val="24"/>
          <w:szCs w:val="24"/>
          <w:lang w:val="es-ES_tradnl"/>
        </w:rPr>
        <w:t xml:space="preserve"> </w:t>
      </w:r>
      <w:r w:rsidR="00BF40E7" w:rsidRPr="001C3BD8">
        <w:rPr>
          <w:rFonts w:ascii="Palatino Linotype" w:hAnsi="Palatino Linotype" w:cs="Arial"/>
          <w:sz w:val="24"/>
          <w:szCs w:val="24"/>
          <w:lang w:val="es-ES_tradnl"/>
        </w:rPr>
        <w:t>en su</w:t>
      </w:r>
      <w:r w:rsidR="00F2228D" w:rsidRPr="001C3BD8">
        <w:rPr>
          <w:rFonts w:ascii="Palatino Linotype" w:hAnsi="Palatino Linotype" w:cs="Arial"/>
          <w:sz w:val="24"/>
          <w:szCs w:val="24"/>
          <w:lang w:val="es-ES_tradnl"/>
        </w:rPr>
        <w:t xml:space="preserve"> recurso de revisión</w:t>
      </w:r>
      <w:r w:rsidR="0095525C" w:rsidRPr="001C3BD8">
        <w:rPr>
          <w:rFonts w:ascii="Palatino Linotype" w:hAnsi="Palatino Linotype" w:cs="Arial"/>
          <w:sz w:val="24"/>
          <w:szCs w:val="24"/>
          <w:lang w:val="es-ES_tradnl"/>
        </w:rPr>
        <w:t xml:space="preserve"> como acto impugnado</w:t>
      </w:r>
      <w:r w:rsidR="00BF40E7" w:rsidRPr="001C3BD8">
        <w:rPr>
          <w:rFonts w:ascii="Palatino Linotype" w:hAnsi="Palatino Linotype" w:cs="Arial"/>
          <w:sz w:val="24"/>
          <w:szCs w:val="24"/>
          <w:lang w:val="es-ES_tradnl"/>
        </w:rPr>
        <w:t xml:space="preserve"> que no se le proporciono la información </w:t>
      </w:r>
      <w:r w:rsidR="0095525C" w:rsidRPr="001C3BD8">
        <w:rPr>
          <w:rFonts w:ascii="Palatino Linotype" w:hAnsi="Palatino Linotype" w:cs="Arial"/>
          <w:sz w:val="24"/>
          <w:szCs w:val="24"/>
          <w:lang w:val="es-ES_tradnl"/>
        </w:rPr>
        <w:t>y como motivo de inconformidad</w:t>
      </w:r>
      <w:r w:rsidR="0039377E" w:rsidRPr="001C3BD8">
        <w:rPr>
          <w:rFonts w:ascii="Palatino Linotype" w:hAnsi="Palatino Linotype" w:cs="Arial"/>
          <w:sz w:val="24"/>
          <w:szCs w:val="24"/>
          <w:lang w:val="es-ES_tradnl"/>
        </w:rPr>
        <w:t xml:space="preserve"> </w:t>
      </w:r>
      <w:r w:rsidR="001358A9" w:rsidRPr="001C3BD8">
        <w:rPr>
          <w:rFonts w:ascii="Palatino Linotype" w:hAnsi="Palatino Linotype" w:cs="Arial"/>
          <w:sz w:val="24"/>
          <w:szCs w:val="24"/>
          <w:lang w:val="es-ES_tradnl"/>
        </w:rPr>
        <w:t>la entrega de información incompleta</w:t>
      </w:r>
      <w:r w:rsidR="0039377E" w:rsidRPr="001C3BD8">
        <w:rPr>
          <w:rFonts w:ascii="Palatino Linotype" w:hAnsi="Palatino Linotype" w:cs="Arial"/>
          <w:sz w:val="24"/>
          <w:szCs w:val="24"/>
          <w:lang w:val="es-ES_tradnl"/>
        </w:rPr>
        <w:t>.</w:t>
      </w:r>
      <w:r w:rsidR="0039377E" w:rsidRPr="001C3BD8">
        <w:rPr>
          <w:rFonts w:ascii="Palatino Linotype" w:hAnsi="Palatino Linotype" w:cs="Arial"/>
          <w:i/>
          <w:sz w:val="24"/>
          <w:szCs w:val="24"/>
          <w:lang w:val="es-ES_tradnl"/>
        </w:rPr>
        <w:t xml:space="preserve"> </w:t>
      </w:r>
    </w:p>
    <w:p w:rsidR="0039377E" w:rsidRPr="001C3BD8" w:rsidRDefault="0039377E" w:rsidP="00EC6A4A">
      <w:pPr>
        <w:pStyle w:val="Prrafodelista"/>
        <w:spacing w:after="0" w:line="360" w:lineRule="auto"/>
        <w:ind w:left="708" w:right="49" w:hanging="348"/>
        <w:jc w:val="both"/>
        <w:rPr>
          <w:rFonts w:ascii="Palatino Linotype" w:hAnsi="Palatino Linotype" w:cs="Arial"/>
          <w:i/>
          <w:sz w:val="24"/>
          <w:szCs w:val="24"/>
          <w:lang w:val="es-ES_tradnl"/>
        </w:rPr>
      </w:pPr>
    </w:p>
    <w:p w:rsidR="00F841A1" w:rsidRPr="001C3BD8" w:rsidRDefault="0046491C" w:rsidP="00A575F3">
      <w:pPr>
        <w:pStyle w:val="Prrafodelista"/>
        <w:numPr>
          <w:ilvl w:val="0"/>
          <w:numId w:val="1"/>
        </w:numPr>
        <w:autoSpaceDE w:val="0"/>
        <w:autoSpaceDN w:val="0"/>
        <w:adjustRightInd w:val="0"/>
        <w:spacing w:before="240" w:after="0" w:line="360" w:lineRule="auto"/>
        <w:ind w:right="49"/>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En el presente asunto que nos ocupa, es de señalar que del análisis hecho a la resolución en comento</w:t>
      </w:r>
      <w:r w:rsidRPr="001C3BD8">
        <w:rPr>
          <w:rFonts w:ascii="Palatino Linotype" w:eastAsia="Calibri" w:hAnsi="Palatino Linotype" w:cs="Times New Roman"/>
          <w:sz w:val="24"/>
          <w:szCs w:val="24"/>
          <w:lang w:val="es-ES_tradnl" w:eastAsia="es-ES"/>
        </w:rPr>
        <w:t xml:space="preserve">, no se discute que el </w:t>
      </w:r>
      <w:r w:rsidR="0089181D" w:rsidRPr="001C3BD8">
        <w:rPr>
          <w:rFonts w:ascii="Palatino Linotype" w:hAnsi="Palatino Linotype" w:cs="Arial"/>
          <w:sz w:val="24"/>
          <w:szCs w:val="24"/>
          <w:lang w:val="es-ES_tradnl"/>
        </w:rPr>
        <w:t xml:space="preserve">Sujeto Obligado </w:t>
      </w:r>
      <w:r w:rsidR="00EC6A4A" w:rsidRPr="001C3BD8">
        <w:rPr>
          <w:rFonts w:ascii="Palatino Linotype" w:eastAsia="Calibri" w:hAnsi="Palatino Linotype" w:cs="Times New Roman"/>
          <w:sz w:val="24"/>
          <w:szCs w:val="24"/>
          <w:lang w:val="es-ES_tradnl" w:eastAsia="es-ES"/>
        </w:rPr>
        <w:t xml:space="preserve">administra, genera y posee la información sin embargo es importante precisar en los casos que aplica la reserva de la información. </w:t>
      </w:r>
    </w:p>
    <w:p w:rsidR="00EC6A4A" w:rsidRPr="001C3BD8" w:rsidRDefault="00EC6A4A" w:rsidP="00EC6A4A">
      <w:pPr>
        <w:pStyle w:val="Prrafodelista"/>
        <w:spacing w:after="0" w:line="240" w:lineRule="auto"/>
        <w:rPr>
          <w:rFonts w:ascii="Palatino Linotype" w:hAnsi="Palatino Linotype" w:cs="Arial"/>
          <w:sz w:val="16"/>
          <w:szCs w:val="24"/>
          <w:lang w:val="es-ES_tradnl"/>
        </w:rPr>
      </w:pPr>
    </w:p>
    <w:p w:rsidR="00EC6A4A" w:rsidRDefault="00EC6A4A" w:rsidP="00EC6A4A">
      <w:pPr>
        <w:pStyle w:val="Ttulo1"/>
        <w:numPr>
          <w:ilvl w:val="0"/>
          <w:numId w:val="12"/>
        </w:numPr>
        <w:spacing w:line="360" w:lineRule="auto"/>
        <w:rPr>
          <w:rFonts w:ascii="Palatino Linotype" w:hAnsi="Palatino Linotype" w:cs="Arial"/>
          <w:b/>
          <w:color w:val="auto"/>
          <w:sz w:val="24"/>
          <w:lang w:val="es-ES_tradnl"/>
        </w:rPr>
      </w:pPr>
      <w:bookmarkStart w:id="2" w:name="_Toc485899337"/>
      <w:bookmarkStart w:id="3" w:name="_Toc522281444"/>
      <w:r w:rsidRPr="00D23212">
        <w:rPr>
          <w:rFonts w:ascii="Palatino Linotype" w:hAnsi="Palatino Linotype"/>
          <w:b/>
          <w:color w:val="auto"/>
          <w:sz w:val="24"/>
          <w:szCs w:val="24"/>
          <w:lang w:val="es-ES_tradnl"/>
        </w:rPr>
        <w:t>Efectos</w:t>
      </w:r>
      <w:r w:rsidRPr="00D23212">
        <w:rPr>
          <w:rFonts w:ascii="Palatino Linotype" w:hAnsi="Palatino Linotype" w:cs="Arial"/>
          <w:b/>
          <w:color w:val="auto"/>
          <w:sz w:val="24"/>
          <w:lang w:val="es-ES_tradnl"/>
        </w:rPr>
        <w:t xml:space="preserve"> de la clasificación de información y la importancia de emitir acuerdos, para tales efectos, apegados a derecho</w:t>
      </w:r>
      <w:bookmarkEnd w:id="2"/>
      <w:r w:rsidRPr="00D23212">
        <w:rPr>
          <w:rFonts w:ascii="Palatino Linotype" w:hAnsi="Palatino Linotype" w:cs="Arial"/>
          <w:b/>
          <w:color w:val="auto"/>
          <w:sz w:val="24"/>
          <w:lang w:val="es-ES_tradnl"/>
        </w:rPr>
        <w:t>.</w:t>
      </w:r>
      <w:bookmarkEnd w:id="3"/>
    </w:p>
    <w:p w:rsidR="00EC6A4A" w:rsidRPr="00D23212" w:rsidRDefault="00EC6A4A" w:rsidP="00D23212">
      <w:pPr>
        <w:pStyle w:val="Prrafodelista"/>
        <w:numPr>
          <w:ilvl w:val="0"/>
          <w:numId w:val="1"/>
        </w:numPr>
        <w:spacing w:line="360" w:lineRule="auto"/>
        <w:jc w:val="both"/>
        <w:rPr>
          <w:lang w:val="es-ES_tradnl"/>
        </w:rPr>
      </w:pPr>
      <w:r w:rsidRPr="00D23212">
        <w:rPr>
          <w:rFonts w:ascii="Palatino Linotype" w:hAnsi="Palatino Linotype" w:cs="Arial"/>
          <w:color w:val="000000"/>
          <w:sz w:val="24"/>
          <w:lang w:val="es-ES_tradnl"/>
        </w:rPr>
        <w:t>Como ya fue precisado,</w:t>
      </w:r>
      <w:r w:rsidRPr="00D23212">
        <w:rPr>
          <w:rFonts w:ascii="Palatino Linotype" w:hAnsi="Palatino Linotype" w:cs="Arial"/>
          <w:sz w:val="24"/>
          <w:lang w:val="es-ES_tradnl"/>
        </w:rPr>
        <w:t xml:space="preserve"> el Sujeto Obligado refiere que la información resulta reservada al tenor de que la información requerida es materializada a través de </w:t>
      </w:r>
      <w:r w:rsidR="00A25331" w:rsidRPr="00D23212">
        <w:rPr>
          <w:rFonts w:ascii="Palatino Linotype" w:hAnsi="Palatino Linotype" w:cs="Arial"/>
          <w:sz w:val="24"/>
          <w:lang w:val="es-ES_tradnl"/>
        </w:rPr>
        <w:t>un acto jurídico administrativo</w:t>
      </w:r>
      <w:r w:rsidRPr="00D23212">
        <w:rPr>
          <w:rFonts w:ascii="Palatino Linotype" w:hAnsi="Palatino Linotype" w:cs="Arial"/>
          <w:sz w:val="24"/>
          <w:lang w:val="es-ES_tradnl"/>
        </w:rPr>
        <w:t xml:space="preserve"> emanado de una autoridad sin embargo, </w:t>
      </w:r>
      <w:r w:rsidR="00A25331" w:rsidRPr="00D23212">
        <w:rPr>
          <w:rFonts w:ascii="Palatino Linotype" w:hAnsi="Palatino Linotype" w:cs="Arial"/>
          <w:sz w:val="24"/>
          <w:lang w:val="es-ES_tradnl"/>
        </w:rPr>
        <w:t xml:space="preserve"> </w:t>
      </w:r>
      <w:r w:rsidRPr="00D23212">
        <w:rPr>
          <w:rFonts w:ascii="Palatino Linotype" w:hAnsi="Palatino Linotype" w:cs="Arial"/>
          <w:sz w:val="24"/>
          <w:lang w:val="es-ES_tradnl"/>
        </w:rPr>
        <w:t xml:space="preserve">los procedimientos tienen como origen/destino la liberación del derecho de vía </w:t>
      </w:r>
      <w:r w:rsidRPr="00D23212">
        <w:rPr>
          <w:rFonts w:ascii="Palatino Linotype" w:hAnsi="Palatino Linotype" w:cs="Arial"/>
          <w:sz w:val="24"/>
          <w:lang w:val="es-ES_tradnl"/>
        </w:rPr>
        <w:lastRenderedPageBreak/>
        <w:t>necesario para la construcción, operación y mantenimiento de la Autopista, y su difusión  puede causar daño u obstruya proyecto</w:t>
      </w:r>
      <w:bookmarkStart w:id="4" w:name="_GoBack"/>
      <w:bookmarkEnd w:id="4"/>
      <w:r w:rsidRPr="00D23212">
        <w:rPr>
          <w:rFonts w:ascii="Palatino Linotype" w:hAnsi="Palatino Linotype" w:cs="Arial"/>
          <w:sz w:val="24"/>
          <w:lang w:val="es-ES_tradnl"/>
        </w:rPr>
        <w:t xml:space="preserve">s, la administración de justicia y seguridad, entre otras cosas. </w:t>
      </w:r>
    </w:p>
    <w:p w:rsidR="00EC6A4A" w:rsidRPr="001C3BD8" w:rsidRDefault="00EC6A4A" w:rsidP="00EC6A4A">
      <w:pPr>
        <w:pStyle w:val="Prrafodelista"/>
        <w:spacing w:line="360" w:lineRule="auto"/>
        <w:ind w:left="0"/>
        <w:jc w:val="both"/>
        <w:rPr>
          <w:rFonts w:ascii="Palatino Linotype" w:hAnsi="Palatino Linotype" w:cs="Arial"/>
          <w:lang w:val="es-ES_tradnl"/>
        </w:rPr>
      </w:pPr>
    </w:p>
    <w:p w:rsidR="00EC6A4A" w:rsidRPr="001C3BD8" w:rsidRDefault="00EC6A4A" w:rsidP="00EC6A4A">
      <w:pPr>
        <w:pStyle w:val="Prrafodelista"/>
        <w:numPr>
          <w:ilvl w:val="0"/>
          <w:numId w:val="1"/>
        </w:numPr>
        <w:spacing w:after="0" w:line="360" w:lineRule="auto"/>
        <w:ind w:left="0" w:right="49" w:firstLine="0"/>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De lo anterior, es menester señalar que el Instituto Nacional de Transparencia y Acceso a la Información y Protección de Datos Personales, en el expediente RIA 82/18, establece que para acreditar la reserva de la información, es necesario actualizar cuatro requisitos, siendo estos los siguientes:</w:t>
      </w:r>
    </w:p>
    <w:p w:rsidR="00EC6A4A" w:rsidRPr="001C3BD8" w:rsidRDefault="00EC6A4A" w:rsidP="001C3BD8">
      <w:pPr>
        <w:pStyle w:val="Prrafodelista"/>
        <w:spacing w:line="240" w:lineRule="auto"/>
        <w:rPr>
          <w:rFonts w:ascii="Palatino Linotype" w:hAnsi="Palatino Linotype" w:cs="Arial"/>
          <w:sz w:val="24"/>
          <w:szCs w:val="24"/>
          <w:lang w:val="es-ES_tradnl"/>
        </w:rPr>
      </w:pPr>
    </w:p>
    <w:p w:rsidR="00EC6A4A" w:rsidRPr="001C3BD8" w:rsidRDefault="00EC6A4A" w:rsidP="001C3BD8">
      <w:pPr>
        <w:pStyle w:val="Prrafodelista"/>
        <w:numPr>
          <w:ilvl w:val="0"/>
          <w:numId w:val="47"/>
        </w:numPr>
        <w:spacing w:after="0" w:line="276" w:lineRule="auto"/>
        <w:ind w:right="616"/>
        <w:jc w:val="both"/>
        <w:rPr>
          <w:rFonts w:ascii="Palatino Linotype" w:hAnsi="Palatino Linotype" w:cs="Arial"/>
          <w:b/>
          <w:sz w:val="24"/>
          <w:szCs w:val="24"/>
          <w:lang w:val="es-ES_tradnl"/>
        </w:rPr>
      </w:pPr>
      <w:r w:rsidRPr="001C3BD8">
        <w:rPr>
          <w:rFonts w:ascii="Palatino Linotype" w:hAnsi="Palatino Linotype" w:cs="Arial"/>
          <w:b/>
          <w:sz w:val="24"/>
          <w:szCs w:val="24"/>
          <w:lang w:val="es-ES_tradnl"/>
        </w:rPr>
        <w:t xml:space="preserve">La existencia de un juicio o procedimiento administrativo materialmente jurisdiccional. </w:t>
      </w:r>
    </w:p>
    <w:p w:rsidR="00EC6A4A" w:rsidRPr="001C3BD8" w:rsidRDefault="00EC6A4A" w:rsidP="001C3BD8">
      <w:pPr>
        <w:pStyle w:val="Prrafodelista"/>
        <w:numPr>
          <w:ilvl w:val="0"/>
          <w:numId w:val="47"/>
        </w:numPr>
        <w:spacing w:after="0" w:line="276" w:lineRule="auto"/>
        <w:ind w:right="616"/>
        <w:jc w:val="both"/>
        <w:rPr>
          <w:rFonts w:ascii="Palatino Linotype" w:hAnsi="Palatino Linotype" w:cs="Arial"/>
          <w:b/>
          <w:sz w:val="24"/>
          <w:szCs w:val="24"/>
          <w:lang w:val="es-ES_tradnl"/>
        </w:rPr>
      </w:pPr>
      <w:r w:rsidRPr="001C3BD8">
        <w:rPr>
          <w:rFonts w:ascii="Palatino Linotype" w:hAnsi="Palatino Linotype" w:cs="Arial"/>
          <w:b/>
          <w:sz w:val="24"/>
          <w:szCs w:val="24"/>
          <w:lang w:val="es-ES_tradnl"/>
        </w:rPr>
        <w:t>Que el juicio se encuentre en trámite, es decir, que no haya causado estad</w:t>
      </w:r>
      <w:r w:rsidR="001C3BD8" w:rsidRPr="001C3BD8">
        <w:rPr>
          <w:rFonts w:ascii="Palatino Linotype" w:hAnsi="Palatino Linotype" w:cs="Arial"/>
          <w:b/>
          <w:sz w:val="24"/>
          <w:szCs w:val="24"/>
          <w:lang w:val="es-ES_tradnl"/>
        </w:rPr>
        <w:t>o</w:t>
      </w:r>
      <w:r w:rsidRPr="001C3BD8">
        <w:rPr>
          <w:rFonts w:ascii="Palatino Linotype" w:hAnsi="Palatino Linotype" w:cs="Arial"/>
          <w:b/>
          <w:sz w:val="24"/>
          <w:szCs w:val="24"/>
          <w:lang w:val="es-ES_tradnl"/>
        </w:rPr>
        <w:t>.</w:t>
      </w:r>
    </w:p>
    <w:p w:rsidR="00EC6A4A" w:rsidRPr="001C3BD8" w:rsidRDefault="00EC6A4A" w:rsidP="001C3BD8">
      <w:pPr>
        <w:pStyle w:val="Prrafodelista"/>
        <w:numPr>
          <w:ilvl w:val="0"/>
          <w:numId w:val="47"/>
        </w:numPr>
        <w:spacing w:after="0" w:line="276" w:lineRule="auto"/>
        <w:ind w:right="616"/>
        <w:jc w:val="both"/>
        <w:rPr>
          <w:rFonts w:ascii="Palatino Linotype" w:hAnsi="Palatino Linotype" w:cs="Arial"/>
          <w:b/>
          <w:sz w:val="24"/>
          <w:szCs w:val="24"/>
          <w:lang w:val="es-ES_tradnl"/>
        </w:rPr>
      </w:pPr>
      <w:r w:rsidRPr="001C3BD8">
        <w:rPr>
          <w:rFonts w:ascii="Palatino Linotype" w:hAnsi="Palatino Linotype" w:cs="Arial"/>
          <w:b/>
          <w:sz w:val="24"/>
          <w:szCs w:val="24"/>
          <w:lang w:val="es-ES_tradnl"/>
        </w:rPr>
        <w:t xml:space="preserve">El vínculo entre la información solicitada y el procedimiento judicial de que se trate. </w:t>
      </w:r>
    </w:p>
    <w:p w:rsidR="00EC6A4A" w:rsidRPr="001C3BD8" w:rsidRDefault="00EC6A4A" w:rsidP="001C3BD8">
      <w:pPr>
        <w:pStyle w:val="Prrafodelista"/>
        <w:numPr>
          <w:ilvl w:val="0"/>
          <w:numId w:val="47"/>
        </w:numPr>
        <w:spacing w:after="0" w:line="276" w:lineRule="auto"/>
        <w:ind w:right="616"/>
        <w:jc w:val="both"/>
        <w:rPr>
          <w:rFonts w:ascii="Palatino Linotype" w:hAnsi="Palatino Linotype" w:cs="Arial"/>
          <w:b/>
          <w:sz w:val="24"/>
          <w:szCs w:val="24"/>
          <w:lang w:val="es-ES_tradnl"/>
        </w:rPr>
      </w:pPr>
      <w:r w:rsidRPr="001C3BD8">
        <w:rPr>
          <w:rFonts w:ascii="Palatino Linotype" w:hAnsi="Palatino Linotype" w:cs="Arial"/>
          <w:b/>
          <w:sz w:val="24"/>
          <w:szCs w:val="24"/>
          <w:lang w:val="es-ES_tradnl"/>
        </w:rPr>
        <w:t xml:space="preserve">Que la difusión de la información pueda causar un daño y/o perjuicio a las atribuciones del Tribunal durante el juicio, es decir, que el contenido de la información vulnere, impida u obstruya los procedimientos que se ventilan. </w:t>
      </w:r>
    </w:p>
    <w:p w:rsidR="00EC6A4A" w:rsidRPr="001C3BD8" w:rsidRDefault="00EC6A4A" w:rsidP="00EC6A4A">
      <w:pPr>
        <w:pStyle w:val="Prrafodelista"/>
        <w:spacing w:before="240" w:after="240" w:line="360" w:lineRule="auto"/>
        <w:ind w:left="0" w:right="49"/>
        <w:jc w:val="both"/>
        <w:rPr>
          <w:rFonts w:ascii="Palatino Linotype" w:hAnsi="Palatino Linotype" w:cs="Arial"/>
          <w:sz w:val="24"/>
          <w:szCs w:val="24"/>
          <w:lang w:val="es-ES_tradnl"/>
        </w:rPr>
      </w:pPr>
    </w:p>
    <w:p w:rsidR="00EC6A4A" w:rsidRPr="001C3BD8" w:rsidRDefault="00EC6A4A" w:rsidP="00EC6A4A">
      <w:pPr>
        <w:pStyle w:val="Prrafodelista"/>
        <w:numPr>
          <w:ilvl w:val="0"/>
          <w:numId w:val="1"/>
        </w:numPr>
        <w:spacing w:before="240" w:after="240" w:line="360" w:lineRule="auto"/>
        <w:ind w:left="0" w:right="49" w:firstLine="0"/>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 xml:space="preserve">Por lo que, únicamente al configurarse los mismos, es procedente la reserva de la información, si uno de los requisitos faltase, no será en ningún momento posible su reserva. </w:t>
      </w:r>
    </w:p>
    <w:p w:rsidR="00EC6A4A" w:rsidRPr="001C3BD8" w:rsidRDefault="00EC6A4A" w:rsidP="00EC6A4A">
      <w:pPr>
        <w:pStyle w:val="Prrafodelista"/>
        <w:spacing w:before="240" w:after="240" w:line="360" w:lineRule="auto"/>
        <w:ind w:left="0" w:right="49"/>
        <w:jc w:val="both"/>
        <w:rPr>
          <w:rFonts w:ascii="Palatino Linotype" w:hAnsi="Palatino Linotype" w:cs="Arial"/>
          <w:sz w:val="24"/>
          <w:szCs w:val="24"/>
          <w:lang w:val="es-ES_tradnl"/>
        </w:rPr>
      </w:pPr>
    </w:p>
    <w:p w:rsidR="00EC6A4A" w:rsidRPr="001C3BD8" w:rsidRDefault="00EC6A4A" w:rsidP="00EC6A4A">
      <w:pPr>
        <w:pStyle w:val="Prrafodelista"/>
        <w:numPr>
          <w:ilvl w:val="0"/>
          <w:numId w:val="1"/>
        </w:numPr>
        <w:spacing w:before="240" w:after="240" w:line="360" w:lineRule="auto"/>
        <w:ind w:left="0" w:right="49" w:firstLine="0"/>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lastRenderedPageBreak/>
        <w:t xml:space="preserve">Del expediente, objeto de mi presente voto, advierto que del estudio minucioso de la resolución dictada por la ponencia resolutoria, se desprende lo siguiente: </w:t>
      </w:r>
    </w:p>
    <w:p w:rsidR="00EC6A4A" w:rsidRPr="001C3BD8" w:rsidRDefault="00EC6A4A" w:rsidP="00EC6A4A">
      <w:pPr>
        <w:pStyle w:val="Prrafodelista"/>
        <w:spacing w:line="360" w:lineRule="auto"/>
        <w:rPr>
          <w:rFonts w:ascii="Palatino Linotype" w:hAnsi="Palatino Linotype" w:cs="Arial"/>
          <w:sz w:val="24"/>
          <w:szCs w:val="24"/>
          <w:lang w:val="es-ES_tradnl"/>
        </w:rPr>
      </w:pPr>
    </w:p>
    <w:p w:rsidR="00EC6A4A" w:rsidRPr="001C3BD8" w:rsidRDefault="00EC6A4A" w:rsidP="00EC6A4A">
      <w:pPr>
        <w:pStyle w:val="Prrafodelista"/>
        <w:numPr>
          <w:ilvl w:val="0"/>
          <w:numId w:val="44"/>
        </w:numPr>
        <w:spacing w:before="240" w:after="240" w:line="360" w:lineRule="auto"/>
        <w:ind w:left="567" w:right="616" w:hanging="11"/>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El Sujeto Obligado reservó la información sin analizar la naturaleza de la misma, sin ajustar las circunstancias de modo tiempo y lugar a la hipótesis que configura la reserva, por lo que la prueba de daño que pretendió realizar fue de manera incorrecta.</w:t>
      </w:r>
    </w:p>
    <w:p w:rsidR="00EC6A4A" w:rsidRDefault="00EC6A4A" w:rsidP="006D278C">
      <w:pPr>
        <w:pStyle w:val="Prrafodelista"/>
        <w:numPr>
          <w:ilvl w:val="0"/>
          <w:numId w:val="44"/>
        </w:numPr>
        <w:spacing w:before="240" w:after="240" w:line="360" w:lineRule="auto"/>
        <w:ind w:left="567" w:right="616" w:hanging="11"/>
        <w:jc w:val="both"/>
        <w:rPr>
          <w:rFonts w:ascii="Palatino Linotype" w:hAnsi="Palatino Linotype" w:cs="Arial"/>
          <w:sz w:val="24"/>
          <w:szCs w:val="24"/>
          <w:lang w:val="es-ES_tradnl"/>
        </w:rPr>
      </w:pPr>
      <w:r w:rsidRPr="006D278C">
        <w:rPr>
          <w:rFonts w:ascii="Palatino Linotype" w:hAnsi="Palatino Linotype" w:cs="Arial"/>
          <w:sz w:val="24"/>
          <w:szCs w:val="24"/>
          <w:lang w:val="es-ES_tradnl"/>
        </w:rPr>
        <w:t xml:space="preserve">La ponencia </w:t>
      </w:r>
      <w:r w:rsidR="001C3BD8" w:rsidRPr="006D278C">
        <w:rPr>
          <w:rFonts w:ascii="Palatino Linotype" w:hAnsi="Palatino Linotype" w:cs="Arial"/>
          <w:sz w:val="24"/>
          <w:szCs w:val="24"/>
          <w:lang w:val="es-ES_tradnl"/>
        </w:rPr>
        <w:t xml:space="preserve">no se </w:t>
      </w:r>
      <w:r w:rsidRPr="006D278C">
        <w:rPr>
          <w:rFonts w:ascii="Palatino Linotype" w:hAnsi="Palatino Linotype" w:cs="Arial"/>
          <w:sz w:val="24"/>
          <w:szCs w:val="24"/>
          <w:lang w:val="es-ES_tradnl"/>
        </w:rPr>
        <w:t xml:space="preserve">tampoco analizó </w:t>
      </w:r>
      <w:r w:rsidR="006D278C" w:rsidRPr="006D278C">
        <w:rPr>
          <w:rFonts w:ascii="Palatino Linotype" w:hAnsi="Palatino Linotype" w:cs="Arial"/>
          <w:sz w:val="24"/>
          <w:szCs w:val="24"/>
          <w:lang w:val="es-ES_tradnl"/>
        </w:rPr>
        <w:t xml:space="preserve">la información materia de la reserva de conformidad a la facultad </w:t>
      </w:r>
      <w:r w:rsidR="006D278C">
        <w:rPr>
          <w:rFonts w:ascii="Palatino Linotype" w:hAnsi="Palatino Linotype" w:cs="Arial"/>
          <w:sz w:val="24"/>
          <w:szCs w:val="24"/>
          <w:lang w:val="es-ES_tradnl"/>
        </w:rPr>
        <w:t>otorgada</w:t>
      </w:r>
      <w:r w:rsidR="006D278C" w:rsidRPr="006D278C">
        <w:rPr>
          <w:rFonts w:ascii="Palatino Linotype" w:hAnsi="Palatino Linotype" w:cs="Arial"/>
          <w:sz w:val="24"/>
          <w:szCs w:val="24"/>
          <w:lang w:val="es-ES_tradnl"/>
        </w:rPr>
        <w:t xml:space="preserve"> en la L</w:t>
      </w:r>
      <w:r w:rsidRPr="006D278C">
        <w:rPr>
          <w:rFonts w:ascii="Palatino Linotype" w:hAnsi="Palatino Linotype" w:cs="Arial"/>
          <w:sz w:val="24"/>
          <w:szCs w:val="24"/>
          <w:lang w:val="es-ES_tradnl"/>
        </w:rPr>
        <w:t>ey</w:t>
      </w:r>
      <w:r w:rsidR="006D278C" w:rsidRPr="006D278C">
        <w:rPr>
          <w:rFonts w:ascii="Palatino Linotype" w:hAnsi="Palatino Linotype" w:cs="Arial"/>
          <w:sz w:val="24"/>
          <w:szCs w:val="24"/>
          <w:lang w:val="es-ES_tradnl"/>
        </w:rPr>
        <w:t xml:space="preserve"> de la materia en su artículo  confiere en su</w:t>
      </w:r>
      <w:r w:rsidRPr="006D278C">
        <w:rPr>
          <w:rFonts w:ascii="Palatino Linotype" w:hAnsi="Palatino Linotype" w:cs="Arial"/>
          <w:sz w:val="24"/>
          <w:szCs w:val="24"/>
          <w:lang w:val="es-ES_tradnl"/>
        </w:rPr>
        <w:t xml:space="preserve"> artículo 18</w:t>
      </w:r>
      <w:r w:rsidR="006D278C">
        <w:rPr>
          <w:rFonts w:ascii="Palatino Linotype" w:hAnsi="Palatino Linotype" w:cs="Arial"/>
          <w:sz w:val="24"/>
          <w:szCs w:val="24"/>
          <w:lang w:val="es-ES_tradnl"/>
        </w:rPr>
        <w:t>3.</w:t>
      </w:r>
    </w:p>
    <w:p w:rsidR="006D278C" w:rsidRPr="006D278C" w:rsidRDefault="006D278C" w:rsidP="006D278C">
      <w:pPr>
        <w:pStyle w:val="Prrafodelista"/>
        <w:spacing w:before="240" w:after="240" w:line="240" w:lineRule="auto"/>
        <w:ind w:left="567" w:right="616"/>
        <w:jc w:val="both"/>
        <w:rPr>
          <w:rFonts w:ascii="Palatino Linotype" w:hAnsi="Palatino Linotype" w:cs="Arial"/>
          <w:sz w:val="16"/>
          <w:szCs w:val="24"/>
          <w:lang w:val="es-ES_tradnl"/>
        </w:rPr>
      </w:pPr>
    </w:p>
    <w:p w:rsidR="00EC6A4A" w:rsidRPr="001C3BD8" w:rsidRDefault="00EC6A4A" w:rsidP="00EC6A4A">
      <w:pPr>
        <w:pStyle w:val="Prrafodelista"/>
        <w:numPr>
          <w:ilvl w:val="0"/>
          <w:numId w:val="1"/>
        </w:numPr>
        <w:spacing w:before="240" w:after="240" w:line="360" w:lineRule="auto"/>
        <w:ind w:left="0" w:right="49" w:firstLine="0"/>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 xml:space="preserve">De lo anterior, se  entiende que en ningún momento el Sujeto Obligado estudió ni abordó las cuatro fases de reserva y a consecuencia no realizó una prueba de daño debidamente fundamentada ni motivada, tal como lo establece la fracción X del artículo 140 de la Ley de Transparencia y Acceso a la Información Pública del Estado de México, de tal manera resulta erróneo reservar la información.  </w:t>
      </w:r>
    </w:p>
    <w:p w:rsidR="00EC6A4A" w:rsidRPr="006D278C" w:rsidRDefault="00EC6A4A" w:rsidP="006D278C">
      <w:pPr>
        <w:pStyle w:val="Prrafodelista"/>
        <w:spacing w:line="240" w:lineRule="auto"/>
        <w:ind w:left="0" w:right="49"/>
        <w:jc w:val="both"/>
        <w:rPr>
          <w:rFonts w:ascii="Palatino Linotype" w:hAnsi="Palatino Linotype" w:cs="Arial"/>
          <w:szCs w:val="24"/>
          <w:lang w:val="es-ES_tradnl"/>
        </w:rPr>
      </w:pPr>
    </w:p>
    <w:p w:rsidR="00EC6A4A" w:rsidRPr="001C3BD8" w:rsidRDefault="00EC6A4A" w:rsidP="00EC6A4A">
      <w:pPr>
        <w:pStyle w:val="Prrafodelista"/>
        <w:numPr>
          <w:ilvl w:val="0"/>
          <w:numId w:val="1"/>
        </w:numPr>
        <w:spacing w:before="240" w:after="240" w:line="360" w:lineRule="auto"/>
        <w:ind w:left="0" w:right="49" w:firstLine="0"/>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 xml:space="preserve">Respecto al análisis realizado por la ponencia resolutora tampoco analizó debidamente tales circunstancias, solamente se constriñe a señalar que la información pública en posesión de los sujetos obligados, debe de ser entregada a los particulares para su conocimiento, a menos que se actualicen las limitantes para restringir su acceso, sin embargo, su estudio no tocó los alcances de la figura de la </w:t>
      </w:r>
      <w:r w:rsidRPr="001C3BD8">
        <w:rPr>
          <w:rFonts w:ascii="Palatino Linotype" w:hAnsi="Palatino Linotype" w:cs="Arial"/>
          <w:sz w:val="24"/>
          <w:szCs w:val="24"/>
          <w:lang w:val="es-ES_tradnl"/>
        </w:rPr>
        <w:lastRenderedPageBreak/>
        <w:t xml:space="preserve">reserva, ni los requisitos para su configuración, en razón de que en ningún momento se pronuncia respecto a tal circunstancia, manteniendo dicha postura y estudio en el mismo sentido. </w:t>
      </w:r>
    </w:p>
    <w:p w:rsidR="00EC6A4A" w:rsidRPr="001C3BD8" w:rsidRDefault="00EC6A4A" w:rsidP="00EC6A4A">
      <w:pPr>
        <w:pStyle w:val="Prrafodelista"/>
        <w:spacing w:line="360" w:lineRule="auto"/>
        <w:rPr>
          <w:rFonts w:ascii="Palatino Linotype" w:hAnsi="Palatino Linotype" w:cs="Arial"/>
          <w:sz w:val="24"/>
          <w:szCs w:val="24"/>
          <w:lang w:val="es-ES_tradnl"/>
        </w:rPr>
      </w:pPr>
    </w:p>
    <w:p w:rsidR="00EC6A4A" w:rsidRPr="001C3BD8" w:rsidRDefault="00EC6A4A" w:rsidP="00EC6A4A">
      <w:pPr>
        <w:pStyle w:val="Prrafodelista"/>
        <w:numPr>
          <w:ilvl w:val="0"/>
          <w:numId w:val="1"/>
        </w:numPr>
        <w:spacing w:after="0" w:line="360" w:lineRule="auto"/>
        <w:ind w:left="0" w:right="49" w:firstLine="0"/>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 xml:space="preserve">Es imprescriptible señalar que en el presente año, este Órgano </w:t>
      </w:r>
      <w:proofErr w:type="spellStart"/>
      <w:r w:rsidRPr="001C3BD8">
        <w:rPr>
          <w:rFonts w:ascii="Palatino Linotype" w:hAnsi="Palatino Linotype" w:cs="Arial"/>
          <w:sz w:val="24"/>
          <w:szCs w:val="24"/>
          <w:lang w:val="es-ES_tradnl"/>
        </w:rPr>
        <w:t>Resolutor</w:t>
      </w:r>
      <w:proofErr w:type="spellEnd"/>
      <w:r w:rsidRPr="001C3BD8">
        <w:rPr>
          <w:rFonts w:ascii="Palatino Linotype" w:hAnsi="Palatino Linotype" w:cs="Arial"/>
          <w:sz w:val="24"/>
          <w:szCs w:val="24"/>
          <w:lang w:val="es-ES_tradnl"/>
        </w:rPr>
        <w:t xml:space="preserve"> ha sido sometido a un estricto control por parte del Instituto Nacional de Transparencia, Acceso a la Información y Protección de Datos Personales (INAI), como resultado de los Recursos de Inconformidad </w:t>
      </w:r>
      <w:r w:rsidRPr="001C3BD8">
        <w:rPr>
          <w:rFonts w:ascii="Palatino Linotype" w:hAnsi="Palatino Linotype" w:cs="Arial"/>
          <w:sz w:val="24"/>
          <w:szCs w:val="24"/>
          <w:lang w:val="es-ES_tradnl" w:eastAsia="es-MX"/>
        </w:rPr>
        <w:t>069/18 y RIA 082/18</w:t>
      </w:r>
      <w:r w:rsidRPr="001C3BD8">
        <w:rPr>
          <w:rFonts w:ascii="Palatino Linotype" w:hAnsi="Palatino Linotype" w:cs="Arial"/>
          <w:sz w:val="24"/>
          <w:szCs w:val="24"/>
          <w:lang w:val="es-ES_tradnl"/>
        </w:rPr>
        <w:t xml:space="preserve">, en los que el Órgano Garante Nacional, puntualmente dirigió a este Órgano Garante local, que para invocar la causal de reserva, se deben de agotar todos y cada uno de los requisitos. </w:t>
      </w:r>
    </w:p>
    <w:p w:rsidR="00EC6A4A" w:rsidRPr="001C3BD8" w:rsidRDefault="00EC6A4A" w:rsidP="006D278C">
      <w:pPr>
        <w:pStyle w:val="Prrafodelista"/>
        <w:spacing w:line="240" w:lineRule="auto"/>
        <w:ind w:left="0" w:right="49"/>
        <w:jc w:val="both"/>
        <w:rPr>
          <w:rFonts w:ascii="Palatino Linotype" w:hAnsi="Palatino Linotype" w:cs="Arial"/>
          <w:sz w:val="24"/>
          <w:szCs w:val="24"/>
          <w:lang w:val="es-ES_tradnl"/>
        </w:rPr>
      </w:pPr>
    </w:p>
    <w:p w:rsidR="00EC6A4A" w:rsidRPr="001C3BD8" w:rsidRDefault="00EC6A4A" w:rsidP="00EC6A4A">
      <w:pPr>
        <w:pStyle w:val="Prrafodelista"/>
        <w:numPr>
          <w:ilvl w:val="0"/>
          <w:numId w:val="1"/>
        </w:numPr>
        <w:spacing w:after="0" w:line="360" w:lineRule="auto"/>
        <w:ind w:left="0" w:right="49" w:firstLine="0"/>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 xml:space="preserve">Por lo que, es de suma importancia atender las observaciones que ha realizado nuestra Autoridad Nacional en  materia de transparencia, al señalarnos que la propuesta de reserva de la información, sin configurar los requisitos señalados para ésta, afecta la certidumbre jurídica, daña la esfera más íntima de derechos del particular, al tenor de que, el limitarse a realizar un estudio normativo de contraste con diversos ordenamientos jurídicos, es únicamente un ejercicio de argumentación, más no comprende, en estricto sentido un reclamo de derechos subjetivos, una generación de derechos, reclamo de una de las partes u otras que requieran un análisis sigiloso y confidencial del juzgador.   </w:t>
      </w:r>
    </w:p>
    <w:p w:rsidR="00EC6A4A" w:rsidRPr="001C3BD8" w:rsidRDefault="00EC6A4A" w:rsidP="006D278C">
      <w:pPr>
        <w:pStyle w:val="Prrafodelista"/>
        <w:spacing w:line="240" w:lineRule="auto"/>
        <w:ind w:left="0" w:right="49"/>
        <w:jc w:val="both"/>
        <w:rPr>
          <w:rFonts w:ascii="Palatino Linotype" w:hAnsi="Palatino Linotype" w:cs="Arial"/>
          <w:sz w:val="24"/>
          <w:szCs w:val="24"/>
          <w:lang w:val="es-ES_tradnl"/>
        </w:rPr>
      </w:pPr>
    </w:p>
    <w:p w:rsidR="00EC6A4A" w:rsidRPr="001C3BD8" w:rsidRDefault="00EC6A4A" w:rsidP="00EC6A4A">
      <w:pPr>
        <w:pStyle w:val="Prrafodelista"/>
        <w:numPr>
          <w:ilvl w:val="0"/>
          <w:numId w:val="1"/>
        </w:numPr>
        <w:spacing w:after="0" w:line="360" w:lineRule="auto"/>
        <w:ind w:left="0" w:right="49" w:firstLine="0"/>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lastRenderedPageBreak/>
        <w:t>Es necesario señalar que el Derecho de Acceso a la Información (DAI), tiene una justificación clara y precisa que se deriva de un aspecto de singular importancia, ya que lo que tratamos y pretendemos resolver consiste en el ejercicio de un derecho humano constitucional y convencionalmente reconocido.</w:t>
      </w:r>
    </w:p>
    <w:p w:rsidR="00EC6A4A" w:rsidRPr="001C3BD8" w:rsidRDefault="00EC6A4A" w:rsidP="00EC6A4A">
      <w:pPr>
        <w:pStyle w:val="Prrafodelista"/>
        <w:numPr>
          <w:ilvl w:val="0"/>
          <w:numId w:val="1"/>
        </w:numPr>
        <w:spacing w:after="0" w:line="360" w:lineRule="auto"/>
        <w:ind w:left="0" w:right="49" w:firstLine="0"/>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 xml:space="preserve">Por tanto, al tratar directamente con un derecho humano, todas las autoridades nos vemos impuestas del supremo mandato constitucional consistente en la promoción, respeto, protección y </w:t>
      </w:r>
      <w:r w:rsidRPr="001C3BD8">
        <w:rPr>
          <w:rFonts w:ascii="Palatino Linotype" w:hAnsi="Palatino Linotype" w:cs="Arial"/>
          <w:b/>
          <w:sz w:val="24"/>
          <w:szCs w:val="24"/>
          <w:lang w:val="es-ES_tradnl"/>
        </w:rPr>
        <w:t>garantía de los derechos humanos</w:t>
      </w:r>
      <w:r w:rsidRPr="001C3BD8">
        <w:rPr>
          <w:rFonts w:ascii="Palatino Linotype" w:hAnsi="Palatino Linotype" w:cs="Arial"/>
          <w:sz w:val="24"/>
          <w:szCs w:val="24"/>
          <w:lang w:val="es-ES_tradnl"/>
        </w:rPr>
        <w:t>, de tal forma que cualquier esfuerzo que se haga en el sentido de cumplir con dicho mandato no resulta ocioso ni sobra sino demuestra el grado de compromiso de la autoridad con este aspecto toral de la reforma constitucional del 10 de junio de 2011.</w:t>
      </w:r>
    </w:p>
    <w:p w:rsidR="00EC6A4A" w:rsidRPr="001C3BD8" w:rsidRDefault="00EC6A4A" w:rsidP="006D278C">
      <w:pPr>
        <w:pStyle w:val="Prrafodelista"/>
        <w:spacing w:before="240" w:after="240" w:line="240" w:lineRule="auto"/>
        <w:ind w:left="0" w:right="49"/>
        <w:jc w:val="both"/>
        <w:rPr>
          <w:rFonts w:ascii="Palatino Linotype" w:hAnsi="Palatino Linotype" w:cs="Arial"/>
          <w:sz w:val="24"/>
          <w:szCs w:val="24"/>
          <w:lang w:val="es-ES_tradnl"/>
        </w:rPr>
      </w:pPr>
    </w:p>
    <w:p w:rsidR="00EC6A4A" w:rsidRPr="001C3BD8" w:rsidRDefault="00EC6A4A" w:rsidP="00EC6A4A">
      <w:pPr>
        <w:pStyle w:val="Prrafodelista"/>
        <w:numPr>
          <w:ilvl w:val="0"/>
          <w:numId w:val="1"/>
        </w:numPr>
        <w:spacing w:after="0" w:line="360" w:lineRule="auto"/>
        <w:ind w:left="0" w:firstLine="0"/>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 xml:space="preserve">En este sentido el Dr. Miguel Carbonell ha señalado que: “Queda claro, en consecuencia, que las obligaciones de promoción, respeto, protección y garantía de los derechos corren a cargo de todos los poderes, incluso </w:t>
      </w:r>
      <w:r w:rsidRPr="001C3BD8">
        <w:rPr>
          <w:rFonts w:ascii="Palatino Linotype" w:hAnsi="Palatino Linotype" w:cs="Arial"/>
          <w:b/>
          <w:sz w:val="24"/>
          <w:szCs w:val="24"/>
          <w:lang w:val="es-ES_tradnl"/>
        </w:rPr>
        <w:t>considerando que algún nivel de gobierno tenga obligaciones reforzadas hacia ciertos derechos.</w:t>
      </w:r>
      <w:r w:rsidRPr="001C3BD8">
        <w:rPr>
          <w:rFonts w:ascii="Palatino Linotype" w:hAnsi="Palatino Linotype" w:cs="Arial"/>
          <w:sz w:val="24"/>
          <w:szCs w:val="24"/>
          <w:lang w:val="es-ES_tradnl"/>
        </w:rPr>
        <w:t xml:space="preserve"> A partir de tales deberes generales, podemos afirmar que las autoridades de todos los niveles de gobierno también tienen la obligación positiva de </w:t>
      </w:r>
      <w:r w:rsidRPr="001C3BD8">
        <w:rPr>
          <w:rFonts w:ascii="Palatino Linotype" w:hAnsi="Palatino Linotype" w:cs="Arial"/>
          <w:b/>
          <w:sz w:val="24"/>
          <w:szCs w:val="24"/>
          <w:lang w:val="es-ES_tradnl"/>
        </w:rPr>
        <w:t>tomar todas las medidas que sean pertinentes para tutelar y hacer eficaz un derecho</w:t>
      </w:r>
      <w:r w:rsidRPr="001C3BD8">
        <w:rPr>
          <w:rFonts w:ascii="Palatino Linotype" w:hAnsi="Palatino Linotype" w:cs="Arial"/>
          <w:sz w:val="24"/>
          <w:szCs w:val="24"/>
          <w:lang w:val="es-ES_tradnl"/>
        </w:rPr>
        <w:t>”.</w:t>
      </w:r>
      <w:r w:rsidRPr="001C3BD8">
        <w:rPr>
          <w:rStyle w:val="Refdenotaalpie"/>
          <w:rFonts w:ascii="Palatino Linotype" w:hAnsi="Palatino Linotype" w:cs="Arial"/>
          <w:sz w:val="24"/>
          <w:szCs w:val="24"/>
          <w:lang w:val="es-ES_tradnl"/>
        </w:rPr>
        <w:footnoteReference w:id="1"/>
      </w:r>
    </w:p>
    <w:p w:rsidR="00EC6A4A" w:rsidRPr="001C3BD8" w:rsidRDefault="00EC6A4A" w:rsidP="006D278C">
      <w:pPr>
        <w:pStyle w:val="Prrafodelista"/>
        <w:spacing w:line="240" w:lineRule="auto"/>
        <w:ind w:left="0"/>
        <w:jc w:val="both"/>
        <w:rPr>
          <w:rFonts w:ascii="Palatino Linotype" w:hAnsi="Palatino Linotype" w:cs="Arial"/>
          <w:sz w:val="24"/>
          <w:szCs w:val="24"/>
          <w:lang w:val="es-ES_tradnl"/>
        </w:rPr>
      </w:pPr>
    </w:p>
    <w:p w:rsidR="00EC6A4A" w:rsidRPr="001C3BD8" w:rsidRDefault="00EC6A4A" w:rsidP="00EC6A4A">
      <w:pPr>
        <w:pStyle w:val="Prrafodelista"/>
        <w:numPr>
          <w:ilvl w:val="0"/>
          <w:numId w:val="1"/>
        </w:numPr>
        <w:spacing w:after="0" w:line="360" w:lineRule="auto"/>
        <w:ind w:left="0" w:firstLine="0"/>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 xml:space="preserve">Al tenor de lo anterior, y al ser el Instituto de Transparencia y Acceso a la Información, la autoridad protectora de tal derecho reconocido en diversas </w:t>
      </w:r>
      <w:r w:rsidRPr="001C3BD8">
        <w:rPr>
          <w:rFonts w:ascii="Palatino Linotype" w:hAnsi="Palatino Linotype" w:cs="Arial"/>
          <w:sz w:val="24"/>
          <w:szCs w:val="24"/>
          <w:lang w:val="es-ES_tradnl"/>
        </w:rPr>
        <w:lastRenderedPageBreak/>
        <w:t xml:space="preserve">normatividades, el que suscribe dicho voto no se percató del cumplimiento de la facultad consagrada en la ley de la materia en su artículo 185, fracción V,  donde a la letra refiere que: </w:t>
      </w:r>
    </w:p>
    <w:p w:rsidR="00EC6A4A" w:rsidRPr="001C3BD8" w:rsidRDefault="00EC6A4A" w:rsidP="00EC6A4A">
      <w:pPr>
        <w:pStyle w:val="Prrafodelista"/>
        <w:spacing w:line="360" w:lineRule="auto"/>
        <w:ind w:left="360"/>
        <w:jc w:val="both"/>
        <w:rPr>
          <w:rFonts w:ascii="Palatino Linotype" w:hAnsi="Palatino Linotype" w:cs="Arial"/>
          <w:sz w:val="24"/>
          <w:szCs w:val="24"/>
          <w:lang w:val="es-ES_tradnl"/>
        </w:rPr>
      </w:pPr>
    </w:p>
    <w:p w:rsidR="00EC6A4A" w:rsidRPr="001C3BD8" w:rsidRDefault="00EC6A4A" w:rsidP="00EC6A4A">
      <w:pPr>
        <w:pStyle w:val="Prrafodelista"/>
        <w:spacing w:line="360" w:lineRule="auto"/>
        <w:ind w:left="851" w:right="616"/>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“Artículo 185. El instituto resolverá el recurso de revisión conforme a lo siguiente:</w:t>
      </w:r>
    </w:p>
    <w:p w:rsidR="00EC6A4A" w:rsidRPr="001C3BD8" w:rsidRDefault="006D278C" w:rsidP="00EC6A4A">
      <w:pPr>
        <w:pStyle w:val="Prrafodelista"/>
        <w:spacing w:line="360" w:lineRule="auto"/>
        <w:ind w:left="851" w:right="616"/>
        <w:jc w:val="both"/>
        <w:rPr>
          <w:rFonts w:ascii="Palatino Linotype" w:hAnsi="Palatino Linotype" w:cs="Arial"/>
          <w:sz w:val="24"/>
          <w:szCs w:val="24"/>
          <w:lang w:val="es-ES_tradnl"/>
        </w:rPr>
      </w:pPr>
      <w:r>
        <w:rPr>
          <w:rFonts w:ascii="Palatino Linotype" w:hAnsi="Palatino Linotype" w:cs="Arial"/>
          <w:sz w:val="24"/>
          <w:szCs w:val="24"/>
          <w:lang w:val="es-ES_tradnl"/>
        </w:rPr>
        <w:t>…</w:t>
      </w:r>
    </w:p>
    <w:p w:rsidR="00EC6A4A" w:rsidRPr="001C3BD8" w:rsidRDefault="00EC6A4A" w:rsidP="00EC6A4A">
      <w:pPr>
        <w:pStyle w:val="Prrafodelista"/>
        <w:spacing w:line="360" w:lineRule="auto"/>
        <w:ind w:left="851" w:right="616"/>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 xml:space="preserve">V. La o el Comisionado ponente podrá determinar la celebración de audiencias con las partes durante la sustanciación del proceso. </w:t>
      </w:r>
    </w:p>
    <w:p w:rsidR="00EC6A4A" w:rsidRPr="001C3BD8" w:rsidRDefault="006D278C" w:rsidP="00EC6A4A">
      <w:pPr>
        <w:pStyle w:val="Prrafodelista"/>
        <w:spacing w:line="360" w:lineRule="auto"/>
        <w:ind w:left="851" w:right="616"/>
        <w:jc w:val="both"/>
        <w:rPr>
          <w:rFonts w:ascii="Palatino Linotype" w:hAnsi="Palatino Linotype" w:cs="Arial"/>
          <w:sz w:val="24"/>
          <w:szCs w:val="24"/>
          <w:lang w:val="es-ES_tradnl"/>
        </w:rPr>
      </w:pPr>
      <w:r>
        <w:rPr>
          <w:rFonts w:ascii="Palatino Linotype" w:hAnsi="Palatino Linotype" w:cs="Arial"/>
          <w:sz w:val="24"/>
          <w:szCs w:val="24"/>
          <w:lang w:val="es-ES_tradnl"/>
        </w:rPr>
        <w:t>…</w:t>
      </w:r>
      <w:r w:rsidR="00EC6A4A" w:rsidRPr="001C3BD8">
        <w:rPr>
          <w:rFonts w:ascii="Palatino Linotype" w:hAnsi="Palatino Linotype" w:cs="Arial"/>
          <w:sz w:val="24"/>
          <w:szCs w:val="24"/>
          <w:lang w:val="es-ES_tradnl"/>
        </w:rPr>
        <w:t>“</w:t>
      </w:r>
    </w:p>
    <w:p w:rsidR="00EC6A4A" w:rsidRPr="001C3BD8" w:rsidRDefault="00EC6A4A" w:rsidP="00EC6A4A">
      <w:pPr>
        <w:pStyle w:val="Prrafodelista"/>
        <w:numPr>
          <w:ilvl w:val="0"/>
          <w:numId w:val="1"/>
        </w:numPr>
        <w:spacing w:after="0" w:line="360" w:lineRule="auto"/>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 xml:space="preserve">En relación con lo anterior, considero que la ponencia resolutora debió de pronunciarse sobre la naturaleza de lo requerido sin ningún tipo de ambigüedad, es decir, tuvo que determinar si la información tenía el carácter de reserva o no, sin dejarlo al arbitrio del </w:t>
      </w:r>
      <w:r w:rsidR="0089181D" w:rsidRPr="001C3BD8">
        <w:rPr>
          <w:rFonts w:ascii="Palatino Linotype" w:hAnsi="Palatino Linotype" w:cs="Arial"/>
          <w:sz w:val="24"/>
          <w:szCs w:val="24"/>
          <w:lang w:val="es-ES_tradnl"/>
        </w:rPr>
        <w:t>Sujeto Obligado</w:t>
      </w:r>
      <w:r w:rsidRPr="001C3BD8">
        <w:rPr>
          <w:rFonts w:ascii="Palatino Linotype" w:hAnsi="Palatino Linotype" w:cs="Arial"/>
          <w:sz w:val="24"/>
          <w:szCs w:val="24"/>
          <w:lang w:val="es-ES_tradnl"/>
        </w:rPr>
        <w:t xml:space="preserve">, efectuando dicho análisis atendiendo a lo establecido en el artículo 182 de la ley en la materia, donde se señala que (…) los Comisionados deberán tener acceso a la información clasificada para determinar su naturaleza según se requiera. El acceso se dará de conformidad con la normatividad previamente establecida por los sujetos obligados para el resguardo o salvaguarda de la información a través de la celebración de audiencias como lo señalo en el párrafo que antecede, todo esto con el propósito de dar mayor certeza a la resolución dictada o por el contrario conocer </w:t>
      </w:r>
      <w:r w:rsidRPr="001C3BD8">
        <w:rPr>
          <w:rFonts w:ascii="Palatino Linotype" w:hAnsi="Palatino Linotype" w:cs="Arial"/>
          <w:sz w:val="24"/>
          <w:szCs w:val="24"/>
          <w:lang w:val="es-ES_tradnl"/>
        </w:rPr>
        <w:lastRenderedPageBreak/>
        <w:t xml:space="preserve">fehacientemente si la información en posesión del </w:t>
      </w:r>
      <w:r w:rsidR="0089181D" w:rsidRPr="001C3BD8">
        <w:rPr>
          <w:rFonts w:ascii="Palatino Linotype" w:hAnsi="Palatino Linotype" w:cs="Arial"/>
          <w:sz w:val="24"/>
          <w:szCs w:val="24"/>
          <w:lang w:val="es-ES_tradnl"/>
        </w:rPr>
        <w:t xml:space="preserve">Sujeto Obligado </w:t>
      </w:r>
      <w:r w:rsidRPr="001C3BD8">
        <w:rPr>
          <w:rFonts w:ascii="Palatino Linotype" w:hAnsi="Palatino Linotype" w:cs="Arial"/>
          <w:sz w:val="24"/>
          <w:szCs w:val="24"/>
          <w:lang w:val="es-ES_tradnl"/>
        </w:rPr>
        <w:t xml:space="preserve">es susceptible de reservarse. </w:t>
      </w:r>
    </w:p>
    <w:p w:rsidR="00EC6A4A" w:rsidRPr="006D278C" w:rsidRDefault="00EC6A4A" w:rsidP="006D278C">
      <w:pPr>
        <w:pStyle w:val="Prrafodelista"/>
        <w:spacing w:line="240" w:lineRule="auto"/>
        <w:ind w:left="360"/>
        <w:jc w:val="both"/>
        <w:rPr>
          <w:rFonts w:ascii="Palatino Linotype" w:hAnsi="Palatino Linotype" w:cs="Arial"/>
          <w:sz w:val="18"/>
          <w:szCs w:val="24"/>
          <w:lang w:val="es-ES_tradnl"/>
        </w:rPr>
      </w:pPr>
    </w:p>
    <w:p w:rsidR="00EC6A4A" w:rsidRPr="001C3BD8" w:rsidRDefault="00EC6A4A" w:rsidP="00EC6A4A">
      <w:pPr>
        <w:pStyle w:val="Prrafodelista"/>
        <w:numPr>
          <w:ilvl w:val="0"/>
          <w:numId w:val="1"/>
        </w:numPr>
        <w:spacing w:after="0" w:line="360" w:lineRule="auto"/>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 xml:space="preserve">Una vez expuesto lo anterior, concluyo mi voto disidente en la resolución materia del mismo. </w:t>
      </w:r>
    </w:p>
    <w:p w:rsidR="00EC6A4A" w:rsidRPr="001C3BD8" w:rsidRDefault="00EC6A4A" w:rsidP="00EC6A4A">
      <w:pPr>
        <w:pStyle w:val="Prrafodelista"/>
        <w:spacing w:line="360" w:lineRule="auto"/>
        <w:rPr>
          <w:rFonts w:ascii="Palatino Linotype" w:hAnsi="Palatino Linotype" w:cs="Arial"/>
          <w:sz w:val="24"/>
          <w:szCs w:val="24"/>
          <w:lang w:val="es-ES_tradnl"/>
        </w:rPr>
      </w:pPr>
    </w:p>
    <w:p w:rsidR="00A575F3" w:rsidRPr="001C3BD8" w:rsidRDefault="00A575F3" w:rsidP="00EC6A4A">
      <w:pPr>
        <w:pStyle w:val="Ttulo1"/>
        <w:numPr>
          <w:ilvl w:val="0"/>
          <w:numId w:val="12"/>
        </w:numPr>
        <w:spacing w:line="360" w:lineRule="auto"/>
        <w:rPr>
          <w:rFonts w:ascii="Palatino Linotype" w:hAnsi="Palatino Linotype" w:cs="Arial"/>
          <w:b/>
          <w:color w:val="auto"/>
          <w:sz w:val="24"/>
          <w:szCs w:val="24"/>
          <w:lang w:val="es-ES_tradnl"/>
        </w:rPr>
      </w:pPr>
      <w:bookmarkStart w:id="5" w:name="_Toc526772118"/>
      <w:r w:rsidRPr="001C3BD8">
        <w:rPr>
          <w:rFonts w:ascii="Palatino Linotype" w:hAnsi="Palatino Linotype"/>
          <w:b/>
          <w:color w:val="auto"/>
          <w:sz w:val="24"/>
          <w:szCs w:val="24"/>
          <w:lang w:val="es-ES_tradnl"/>
        </w:rPr>
        <w:t>Conclusiones</w:t>
      </w:r>
      <w:r w:rsidRPr="001C3BD8">
        <w:rPr>
          <w:rFonts w:ascii="Palatino Linotype" w:hAnsi="Palatino Linotype" w:cs="Arial"/>
          <w:b/>
          <w:color w:val="auto"/>
          <w:sz w:val="24"/>
          <w:szCs w:val="24"/>
          <w:lang w:val="es-ES_tradnl"/>
        </w:rPr>
        <w:t>.</w:t>
      </w:r>
      <w:bookmarkEnd w:id="5"/>
    </w:p>
    <w:p w:rsidR="00A575F3" w:rsidRPr="001C3BD8" w:rsidRDefault="00A575F3" w:rsidP="00A575F3">
      <w:pPr>
        <w:pStyle w:val="Prrafodelista"/>
        <w:spacing w:after="0" w:line="240" w:lineRule="auto"/>
        <w:ind w:left="1080"/>
        <w:jc w:val="both"/>
        <w:rPr>
          <w:rFonts w:ascii="Palatino Linotype" w:hAnsi="Palatino Linotype"/>
          <w:b/>
          <w:sz w:val="24"/>
          <w:szCs w:val="24"/>
          <w:lang w:val="es-ES_tradnl"/>
        </w:rPr>
      </w:pPr>
    </w:p>
    <w:p w:rsidR="00A575F3" w:rsidRPr="001C3BD8" w:rsidRDefault="00A575F3" w:rsidP="00A575F3">
      <w:pPr>
        <w:pStyle w:val="Prrafodelista"/>
        <w:numPr>
          <w:ilvl w:val="0"/>
          <w:numId w:val="1"/>
        </w:numPr>
        <w:spacing w:line="360" w:lineRule="auto"/>
        <w:jc w:val="both"/>
        <w:rPr>
          <w:rFonts w:ascii="Palatino Linotype" w:hAnsi="Palatino Linotype" w:cs="Arial"/>
          <w:sz w:val="24"/>
          <w:szCs w:val="24"/>
          <w:lang w:val="es-ES_tradnl"/>
        </w:rPr>
      </w:pPr>
      <w:r w:rsidRPr="001C3BD8">
        <w:rPr>
          <w:rFonts w:ascii="Palatino Linotype" w:hAnsi="Palatino Linotype"/>
          <w:sz w:val="24"/>
          <w:szCs w:val="24"/>
          <w:lang w:val="es-ES_tradnl"/>
        </w:rPr>
        <w:t>La Ley en la materia nos establece que la clasificación total o parcial de la información requerida, mediante solicitud de acceso a la información pública serán los</w:t>
      </w:r>
      <w:r w:rsidRPr="001C3BD8">
        <w:rPr>
          <w:rFonts w:ascii="Palatino Linotype" w:hAnsi="Palatino Linotype" w:cs="Arial"/>
          <w:sz w:val="24"/>
          <w:szCs w:val="24"/>
          <w:lang w:val="es-ES_tradnl"/>
        </w:rPr>
        <w:t xml:space="preserve"> sujetos obligados quienes determinaran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w:t>
      </w:r>
      <w:r w:rsidR="00FD22A2" w:rsidRPr="001C3BD8">
        <w:rPr>
          <w:rFonts w:ascii="Palatino Linotype" w:hAnsi="Palatino Linotype" w:cs="Arial"/>
          <w:sz w:val="24"/>
          <w:szCs w:val="24"/>
          <w:lang w:val="es-ES_tradnl"/>
        </w:rPr>
        <w:t>.</w:t>
      </w:r>
    </w:p>
    <w:p w:rsidR="00EE12BD" w:rsidRPr="001C3BD8" w:rsidRDefault="00EE12BD" w:rsidP="00FA74B0">
      <w:pPr>
        <w:pStyle w:val="Prrafodelista"/>
        <w:spacing w:line="240" w:lineRule="auto"/>
        <w:ind w:left="360"/>
        <w:jc w:val="both"/>
        <w:rPr>
          <w:rFonts w:ascii="Palatino Linotype" w:hAnsi="Palatino Linotype" w:cs="Arial"/>
          <w:sz w:val="24"/>
          <w:szCs w:val="24"/>
          <w:lang w:val="es-ES_tradnl"/>
        </w:rPr>
      </w:pPr>
    </w:p>
    <w:p w:rsidR="00FD22A2" w:rsidRPr="001C3BD8" w:rsidRDefault="00FD22A2" w:rsidP="00A575F3">
      <w:pPr>
        <w:pStyle w:val="Prrafodelista"/>
        <w:numPr>
          <w:ilvl w:val="0"/>
          <w:numId w:val="1"/>
        </w:numPr>
        <w:spacing w:line="360" w:lineRule="auto"/>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En esa tesitura, e</w:t>
      </w:r>
      <w:r w:rsidR="003A6E65" w:rsidRPr="001C3BD8">
        <w:rPr>
          <w:rFonts w:ascii="Palatino Linotype" w:hAnsi="Palatino Linotype" w:cs="Arial"/>
          <w:sz w:val="24"/>
          <w:szCs w:val="24"/>
          <w:lang w:val="es-ES_tradnl"/>
        </w:rPr>
        <w:t>s importante señalar que para acreditar</w:t>
      </w:r>
      <w:r w:rsidRPr="001C3BD8">
        <w:rPr>
          <w:rFonts w:ascii="Palatino Linotype" w:hAnsi="Palatino Linotype" w:cs="Arial"/>
          <w:sz w:val="24"/>
          <w:szCs w:val="24"/>
          <w:lang w:val="es-ES_tradnl"/>
        </w:rPr>
        <w:t xml:space="preserve"> la reserva de la </w:t>
      </w:r>
      <w:r w:rsidR="003A6E65" w:rsidRPr="001C3BD8">
        <w:rPr>
          <w:rFonts w:ascii="Palatino Linotype" w:hAnsi="Palatino Linotype" w:cs="Arial"/>
          <w:sz w:val="24"/>
          <w:szCs w:val="24"/>
          <w:lang w:val="es-ES_tradnl"/>
        </w:rPr>
        <w:t>información</w:t>
      </w:r>
      <w:r w:rsidRPr="001C3BD8">
        <w:rPr>
          <w:rFonts w:ascii="Palatino Linotype" w:hAnsi="Palatino Linotype" w:cs="Arial"/>
          <w:sz w:val="24"/>
          <w:szCs w:val="24"/>
          <w:lang w:val="es-ES_tradnl"/>
        </w:rPr>
        <w:t xml:space="preserve">, es necesario que se actualicen los </w:t>
      </w:r>
      <w:r w:rsidR="003A6E65" w:rsidRPr="001C3BD8">
        <w:rPr>
          <w:rFonts w:ascii="Palatino Linotype" w:hAnsi="Palatino Linotype" w:cs="Arial"/>
          <w:sz w:val="24"/>
          <w:szCs w:val="24"/>
          <w:lang w:val="es-ES_tradnl"/>
        </w:rPr>
        <w:t>siguientes</w:t>
      </w:r>
      <w:r w:rsidRPr="001C3BD8">
        <w:rPr>
          <w:rFonts w:ascii="Palatino Linotype" w:hAnsi="Palatino Linotype" w:cs="Arial"/>
          <w:sz w:val="24"/>
          <w:szCs w:val="24"/>
          <w:lang w:val="es-ES_tradnl"/>
        </w:rPr>
        <w:t xml:space="preserve"> requisitos: </w:t>
      </w:r>
    </w:p>
    <w:p w:rsidR="00FD22A2" w:rsidRPr="001C3BD8" w:rsidRDefault="00FD22A2" w:rsidP="00BC10BD">
      <w:pPr>
        <w:pStyle w:val="Prrafodelista"/>
        <w:numPr>
          <w:ilvl w:val="0"/>
          <w:numId w:val="48"/>
        </w:numPr>
        <w:spacing w:line="360" w:lineRule="auto"/>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 xml:space="preserve">La existencia de un juicio o procedimiento </w:t>
      </w:r>
      <w:r w:rsidR="003A6E65" w:rsidRPr="001C3BD8">
        <w:rPr>
          <w:rFonts w:ascii="Palatino Linotype" w:hAnsi="Palatino Linotype" w:cs="Arial"/>
          <w:sz w:val="24"/>
          <w:szCs w:val="24"/>
          <w:lang w:val="es-ES_tradnl"/>
        </w:rPr>
        <w:t>administrativo</w:t>
      </w:r>
      <w:r w:rsidRPr="001C3BD8">
        <w:rPr>
          <w:rFonts w:ascii="Palatino Linotype" w:hAnsi="Palatino Linotype" w:cs="Arial"/>
          <w:sz w:val="24"/>
          <w:szCs w:val="24"/>
          <w:lang w:val="es-ES_tradnl"/>
        </w:rPr>
        <w:t xml:space="preserve"> </w:t>
      </w:r>
      <w:r w:rsidR="003A6E65" w:rsidRPr="001C3BD8">
        <w:rPr>
          <w:rFonts w:ascii="Palatino Linotype" w:hAnsi="Palatino Linotype" w:cs="Arial"/>
          <w:sz w:val="24"/>
          <w:szCs w:val="24"/>
          <w:lang w:val="es-ES_tradnl"/>
        </w:rPr>
        <w:t>materialmente</w:t>
      </w:r>
      <w:r w:rsidRPr="001C3BD8">
        <w:rPr>
          <w:rFonts w:ascii="Palatino Linotype" w:hAnsi="Palatino Linotype" w:cs="Arial"/>
          <w:sz w:val="24"/>
          <w:szCs w:val="24"/>
          <w:lang w:val="es-ES_tradnl"/>
        </w:rPr>
        <w:t xml:space="preserve"> </w:t>
      </w:r>
      <w:r w:rsidR="003A6E65" w:rsidRPr="001C3BD8">
        <w:rPr>
          <w:rFonts w:ascii="Palatino Linotype" w:hAnsi="Palatino Linotype" w:cs="Arial"/>
          <w:sz w:val="24"/>
          <w:szCs w:val="24"/>
          <w:lang w:val="es-ES_tradnl"/>
        </w:rPr>
        <w:t>jurisdiccional</w:t>
      </w:r>
      <w:r w:rsidRPr="001C3BD8">
        <w:rPr>
          <w:rFonts w:ascii="Palatino Linotype" w:hAnsi="Palatino Linotype" w:cs="Arial"/>
          <w:sz w:val="24"/>
          <w:szCs w:val="24"/>
          <w:lang w:val="es-ES_tradnl"/>
        </w:rPr>
        <w:t>.</w:t>
      </w:r>
    </w:p>
    <w:p w:rsidR="00FD22A2" w:rsidRPr="001C3BD8" w:rsidRDefault="00FD22A2" w:rsidP="00BC10BD">
      <w:pPr>
        <w:pStyle w:val="Prrafodelista"/>
        <w:numPr>
          <w:ilvl w:val="0"/>
          <w:numId w:val="48"/>
        </w:numPr>
        <w:spacing w:line="360" w:lineRule="auto"/>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 xml:space="preserve">Que el juicio se encuentre en </w:t>
      </w:r>
      <w:r w:rsidR="003A6E65" w:rsidRPr="001C3BD8">
        <w:rPr>
          <w:rFonts w:ascii="Palatino Linotype" w:hAnsi="Palatino Linotype" w:cs="Arial"/>
          <w:sz w:val="24"/>
          <w:szCs w:val="24"/>
          <w:lang w:val="es-ES_tradnl"/>
        </w:rPr>
        <w:t>trámite</w:t>
      </w:r>
      <w:r w:rsidRPr="001C3BD8">
        <w:rPr>
          <w:rFonts w:ascii="Palatino Linotype" w:hAnsi="Palatino Linotype" w:cs="Arial"/>
          <w:sz w:val="24"/>
          <w:szCs w:val="24"/>
          <w:lang w:val="es-ES_tradnl"/>
        </w:rPr>
        <w:t xml:space="preserve">, es decir, que no haya </w:t>
      </w:r>
      <w:r w:rsidR="003A6E65" w:rsidRPr="001C3BD8">
        <w:rPr>
          <w:rFonts w:ascii="Palatino Linotype" w:hAnsi="Palatino Linotype" w:cs="Arial"/>
          <w:sz w:val="24"/>
          <w:szCs w:val="24"/>
          <w:lang w:val="es-ES_tradnl"/>
        </w:rPr>
        <w:t>causado</w:t>
      </w:r>
      <w:r w:rsidRPr="001C3BD8">
        <w:rPr>
          <w:rFonts w:ascii="Palatino Linotype" w:hAnsi="Palatino Linotype" w:cs="Arial"/>
          <w:sz w:val="24"/>
          <w:szCs w:val="24"/>
          <w:lang w:val="es-ES_tradnl"/>
        </w:rPr>
        <w:t xml:space="preserve"> estado. </w:t>
      </w:r>
    </w:p>
    <w:p w:rsidR="00FD22A2" w:rsidRPr="001C3BD8" w:rsidRDefault="00FD22A2" w:rsidP="00BC10BD">
      <w:pPr>
        <w:pStyle w:val="Prrafodelista"/>
        <w:numPr>
          <w:ilvl w:val="0"/>
          <w:numId w:val="48"/>
        </w:numPr>
        <w:spacing w:line="360" w:lineRule="auto"/>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lastRenderedPageBreak/>
        <w:t xml:space="preserve">El </w:t>
      </w:r>
      <w:r w:rsidR="003A6E65" w:rsidRPr="001C3BD8">
        <w:rPr>
          <w:rFonts w:ascii="Palatino Linotype" w:hAnsi="Palatino Linotype" w:cs="Arial"/>
          <w:sz w:val="24"/>
          <w:szCs w:val="24"/>
          <w:lang w:val="es-ES_tradnl"/>
        </w:rPr>
        <w:t>vínculo</w:t>
      </w:r>
      <w:r w:rsidRPr="001C3BD8">
        <w:rPr>
          <w:rFonts w:ascii="Palatino Linotype" w:hAnsi="Palatino Linotype" w:cs="Arial"/>
          <w:sz w:val="24"/>
          <w:szCs w:val="24"/>
          <w:lang w:val="es-ES_tradnl"/>
        </w:rPr>
        <w:t xml:space="preserve"> entre la </w:t>
      </w:r>
      <w:r w:rsidR="003A6E65" w:rsidRPr="001C3BD8">
        <w:rPr>
          <w:rFonts w:ascii="Palatino Linotype" w:hAnsi="Palatino Linotype" w:cs="Arial"/>
          <w:sz w:val="24"/>
          <w:szCs w:val="24"/>
          <w:lang w:val="es-ES_tradnl"/>
        </w:rPr>
        <w:t>información</w:t>
      </w:r>
      <w:r w:rsidRPr="001C3BD8">
        <w:rPr>
          <w:rFonts w:ascii="Palatino Linotype" w:hAnsi="Palatino Linotype" w:cs="Arial"/>
          <w:sz w:val="24"/>
          <w:szCs w:val="24"/>
          <w:lang w:val="es-ES_tradnl"/>
        </w:rPr>
        <w:t xml:space="preserve"> </w:t>
      </w:r>
      <w:r w:rsidR="003A6E65" w:rsidRPr="001C3BD8">
        <w:rPr>
          <w:rFonts w:ascii="Palatino Linotype" w:hAnsi="Palatino Linotype" w:cs="Arial"/>
          <w:sz w:val="24"/>
          <w:szCs w:val="24"/>
          <w:lang w:val="es-ES_tradnl"/>
        </w:rPr>
        <w:t xml:space="preserve">solicitada y el procedimiento judicial de que se trate. </w:t>
      </w:r>
    </w:p>
    <w:p w:rsidR="003A6E65" w:rsidRPr="001C3BD8" w:rsidRDefault="003A6E65" w:rsidP="00BC10BD">
      <w:pPr>
        <w:pStyle w:val="Prrafodelista"/>
        <w:numPr>
          <w:ilvl w:val="0"/>
          <w:numId w:val="48"/>
        </w:numPr>
        <w:spacing w:line="360" w:lineRule="auto"/>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 xml:space="preserve">Que la difusión de la </w:t>
      </w:r>
      <w:r w:rsidR="00164CF0" w:rsidRPr="001C3BD8">
        <w:rPr>
          <w:rFonts w:ascii="Palatino Linotype" w:hAnsi="Palatino Linotype" w:cs="Arial"/>
          <w:sz w:val="24"/>
          <w:szCs w:val="24"/>
          <w:lang w:val="es-ES_tradnl"/>
        </w:rPr>
        <w:t>información</w:t>
      </w:r>
      <w:r w:rsidRPr="001C3BD8">
        <w:rPr>
          <w:rFonts w:ascii="Palatino Linotype" w:hAnsi="Palatino Linotype" w:cs="Arial"/>
          <w:sz w:val="24"/>
          <w:szCs w:val="24"/>
          <w:lang w:val="es-ES_tradnl"/>
        </w:rPr>
        <w:t xml:space="preserve"> pueda causar un daño y/o </w:t>
      </w:r>
      <w:r w:rsidR="00164CF0" w:rsidRPr="001C3BD8">
        <w:rPr>
          <w:rFonts w:ascii="Palatino Linotype" w:hAnsi="Palatino Linotype" w:cs="Arial"/>
          <w:sz w:val="24"/>
          <w:szCs w:val="24"/>
          <w:lang w:val="es-ES_tradnl"/>
        </w:rPr>
        <w:t>perjuicio</w:t>
      </w:r>
      <w:r w:rsidRPr="001C3BD8">
        <w:rPr>
          <w:rFonts w:ascii="Palatino Linotype" w:hAnsi="Palatino Linotype" w:cs="Arial"/>
          <w:sz w:val="24"/>
          <w:szCs w:val="24"/>
          <w:lang w:val="es-ES_tradnl"/>
        </w:rPr>
        <w:t xml:space="preserve"> a las atribuciones del Tribunal durante el juicio; es decir, que el contenido de la </w:t>
      </w:r>
      <w:r w:rsidR="00164CF0" w:rsidRPr="001C3BD8">
        <w:rPr>
          <w:rFonts w:ascii="Palatino Linotype" w:hAnsi="Palatino Linotype" w:cs="Arial"/>
          <w:sz w:val="24"/>
          <w:szCs w:val="24"/>
          <w:lang w:val="es-ES_tradnl"/>
        </w:rPr>
        <w:t>información</w:t>
      </w:r>
      <w:r w:rsidRPr="001C3BD8">
        <w:rPr>
          <w:rFonts w:ascii="Palatino Linotype" w:hAnsi="Palatino Linotype" w:cs="Arial"/>
          <w:sz w:val="24"/>
          <w:szCs w:val="24"/>
          <w:lang w:val="es-ES_tradnl"/>
        </w:rPr>
        <w:t xml:space="preserve"> </w:t>
      </w:r>
      <w:r w:rsidR="00164CF0" w:rsidRPr="001C3BD8">
        <w:rPr>
          <w:rFonts w:ascii="Palatino Linotype" w:hAnsi="Palatino Linotype" w:cs="Arial"/>
          <w:sz w:val="24"/>
          <w:szCs w:val="24"/>
          <w:lang w:val="es-ES_tradnl"/>
        </w:rPr>
        <w:t>vulnere</w:t>
      </w:r>
      <w:r w:rsidRPr="001C3BD8">
        <w:rPr>
          <w:rFonts w:ascii="Palatino Linotype" w:hAnsi="Palatino Linotype" w:cs="Arial"/>
          <w:sz w:val="24"/>
          <w:szCs w:val="24"/>
          <w:lang w:val="es-ES_tradnl"/>
        </w:rPr>
        <w:t xml:space="preserve">, impida u </w:t>
      </w:r>
      <w:r w:rsidR="00164CF0" w:rsidRPr="001C3BD8">
        <w:rPr>
          <w:rFonts w:ascii="Palatino Linotype" w:hAnsi="Palatino Linotype" w:cs="Arial"/>
          <w:sz w:val="24"/>
          <w:szCs w:val="24"/>
          <w:lang w:val="es-ES_tradnl"/>
        </w:rPr>
        <w:t>obstruya</w:t>
      </w:r>
      <w:r w:rsidRPr="001C3BD8">
        <w:rPr>
          <w:rFonts w:ascii="Palatino Linotype" w:hAnsi="Palatino Linotype" w:cs="Arial"/>
          <w:sz w:val="24"/>
          <w:szCs w:val="24"/>
          <w:lang w:val="es-ES_tradnl"/>
        </w:rPr>
        <w:t xml:space="preserve"> los </w:t>
      </w:r>
      <w:r w:rsidR="00344667" w:rsidRPr="001C3BD8">
        <w:rPr>
          <w:rFonts w:ascii="Palatino Linotype" w:hAnsi="Palatino Linotype" w:cs="Arial"/>
          <w:sz w:val="24"/>
          <w:szCs w:val="24"/>
          <w:lang w:val="es-ES_tradnl"/>
        </w:rPr>
        <w:t>procedimientos</w:t>
      </w:r>
      <w:r w:rsidRPr="001C3BD8">
        <w:rPr>
          <w:rFonts w:ascii="Palatino Linotype" w:hAnsi="Palatino Linotype" w:cs="Arial"/>
          <w:sz w:val="24"/>
          <w:szCs w:val="24"/>
          <w:lang w:val="es-ES_tradnl"/>
        </w:rPr>
        <w:t xml:space="preserve"> que se ventilan. </w:t>
      </w:r>
    </w:p>
    <w:p w:rsidR="00344667" w:rsidRPr="001C3BD8" w:rsidRDefault="00344667" w:rsidP="00FA74B0">
      <w:pPr>
        <w:pStyle w:val="Prrafodelista"/>
        <w:spacing w:line="240" w:lineRule="auto"/>
        <w:jc w:val="both"/>
        <w:rPr>
          <w:rFonts w:ascii="Palatino Linotype" w:hAnsi="Palatino Linotype" w:cs="Arial"/>
          <w:sz w:val="24"/>
          <w:szCs w:val="24"/>
          <w:lang w:val="es-ES_tradnl"/>
        </w:rPr>
      </w:pPr>
    </w:p>
    <w:p w:rsidR="00FD22A2" w:rsidRPr="001C3BD8" w:rsidRDefault="00164CF0" w:rsidP="00A575F3">
      <w:pPr>
        <w:pStyle w:val="Prrafodelista"/>
        <w:numPr>
          <w:ilvl w:val="0"/>
          <w:numId w:val="1"/>
        </w:numPr>
        <w:spacing w:line="360" w:lineRule="auto"/>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 xml:space="preserve">Por </w:t>
      </w:r>
      <w:r w:rsidR="00344667" w:rsidRPr="001C3BD8">
        <w:rPr>
          <w:rFonts w:ascii="Palatino Linotype" w:hAnsi="Palatino Linotype" w:cs="Arial"/>
          <w:sz w:val="24"/>
          <w:szCs w:val="24"/>
          <w:lang w:val="es-ES_tradnl"/>
        </w:rPr>
        <w:t>consiguiente</w:t>
      </w:r>
      <w:r w:rsidRPr="001C3BD8">
        <w:rPr>
          <w:rFonts w:ascii="Palatino Linotype" w:hAnsi="Palatino Linotype" w:cs="Arial"/>
          <w:sz w:val="24"/>
          <w:szCs w:val="24"/>
          <w:lang w:val="es-ES_tradnl"/>
        </w:rPr>
        <w:t xml:space="preserve">, </w:t>
      </w:r>
      <w:r w:rsidR="00344667" w:rsidRPr="001C3BD8">
        <w:rPr>
          <w:rFonts w:ascii="Palatino Linotype" w:hAnsi="Palatino Linotype" w:cs="Arial"/>
          <w:sz w:val="24"/>
          <w:szCs w:val="24"/>
          <w:lang w:val="es-ES_tradnl"/>
        </w:rPr>
        <w:t>el Sujeto Obligado</w:t>
      </w:r>
      <w:r w:rsidRPr="001C3BD8">
        <w:rPr>
          <w:rFonts w:ascii="Palatino Linotype" w:hAnsi="Palatino Linotype" w:cs="Arial"/>
          <w:sz w:val="24"/>
          <w:szCs w:val="24"/>
          <w:lang w:val="es-ES_tradnl"/>
        </w:rPr>
        <w:t xml:space="preserve"> deberá de analizar cada uno de los requisitos </w:t>
      </w:r>
      <w:r w:rsidR="00344667" w:rsidRPr="001C3BD8">
        <w:rPr>
          <w:rFonts w:ascii="Palatino Linotype" w:hAnsi="Palatino Linotype" w:cs="Arial"/>
          <w:sz w:val="24"/>
          <w:szCs w:val="24"/>
          <w:lang w:val="es-ES_tradnl"/>
        </w:rPr>
        <w:t>anteriormente</w:t>
      </w:r>
      <w:r w:rsidRPr="001C3BD8">
        <w:rPr>
          <w:rFonts w:ascii="Palatino Linotype" w:hAnsi="Palatino Linotype" w:cs="Arial"/>
          <w:sz w:val="24"/>
          <w:szCs w:val="24"/>
          <w:lang w:val="es-ES_tradnl"/>
        </w:rPr>
        <w:t xml:space="preserve"> </w:t>
      </w:r>
      <w:r w:rsidR="00344667" w:rsidRPr="001C3BD8">
        <w:rPr>
          <w:rFonts w:ascii="Palatino Linotype" w:hAnsi="Palatino Linotype" w:cs="Arial"/>
          <w:sz w:val="24"/>
          <w:szCs w:val="24"/>
          <w:lang w:val="es-ES_tradnl"/>
        </w:rPr>
        <w:t>señalados</w:t>
      </w:r>
      <w:r w:rsidRPr="001C3BD8">
        <w:rPr>
          <w:rFonts w:ascii="Palatino Linotype" w:hAnsi="Palatino Linotype" w:cs="Arial"/>
          <w:sz w:val="24"/>
          <w:szCs w:val="24"/>
          <w:lang w:val="es-ES_tradnl"/>
        </w:rPr>
        <w:t xml:space="preserve">, con la finalidad de </w:t>
      </w:r>
      <w:r w:rsidR="00344667" w:rsidRPr="001C3BD8">
        <w:rPr>
          <w:rFonts w:ascii="Palatino Linotype" w:hAnsi="Palatino Linotype" w:cs="Arial"/>
          <w:sz w:val="24"/>
          <w:szCs w:val="24"/>
          <w:lang w:val="es-ES_tradnl"/>
        </w:rPr>
        <w:t>determinar</w:t>
      </w:r>
      <w:r w:rsidRPr="001C3BD8">
        <w:rPr>
          <w:rFonts w:ascii="Palatino Linotype" w:hAnsi="Palatino Linotype" w:cs="Arial"/>
          <w:sz w:val="24"/>
          <w:szCs w:val="24"/>
          <w:lang w:val="es-ES_tradnl"/>
        </w:rPr>
        <w:t xml:space="preserve"> si se configura la hipótesis de reserva. </w:t>
      </w:r>
    </w:p>
    <w:p w:rsidR="00EE12BD" w:rsidRPr="001C3BD8" w:rsidRDefault="00EE12BD" w:rsidP="00FA74B0">
      <w:pPr>
        <w:pStyle w:val="Prrafodelista"/>
        <w:spacing w:line="240" w:lineRule="auto"/>
        <w:ind w:left="360"/>
        <w:jc w:val="both"/>
        <w:rPr>
          <w:rFonts w:ascii="Palatino Linotype" w:hAnsi="Palatino Linotype" w:cs="Arial"/>
          <w:sz w:val="24"/>
          <w:szCs w:val="24"/>
          <w:lang w:val="es-ES_tradnl"/>
        </w:rPr>
      </w:pPr>
    </w:p>
    <w:p w:rsidR="000C4400" w:rsidRDefault="000C4400" w:rsidP="00A575F3">
      <w:pPr>
        <w:pStyle w:val="Prrafodelista"/>
        <w:numPr>
          <w:ilvl w:val="0"/>
          <w:numId w:val="1"/>
        </w:numPr>
        <w:spacing w:line="360" w:lineRule="auto"/>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 xml:space="preserve">Ya que si bien, el derecho de acceso a la información no es </w:t>
      </w:r>
      <w:r w:rsidR="00664FC5" w:rsidRPr="001C3BD8">
        <w:rPr>
          <w:rFonts w:ascii="Palatino Linotype" w:hAnsi="Palatino Linotype" w:cs="Arial"/>
          <w:sz w:val="24"/>
          <w:szCs w:val="24"/>
          <w:lang w:val="es-ES_tradnl"/>
        </w:rPr>
        <w:t>absoluto</w:t>
      </w:r>
      <w:r w:rsidRPr="001C3BD8">
        <w:rPr>
          <w:rFonts w:ascii="Palatino Linotype" w:hAnsi="Palatino Linotype" w:cs="Arial"/>
          <w:sz w:val="24"/>
          <w:szCs w:val="24"/>
          <w:lang w:val="es-ES_tradnl"/>
        </w:rPr>
        <w:t>, también lo es que los parti</w:t>
      </w:r>
      <w:r w:rsidR="00664FC5" w:rsidRPr="001C3BD8">
        <w:rPr>
          <w:rFonts w:ascii="Palatino Linotype" w:hAnsi="Palatino Linotype" w:cs="Arial"/>
          <w:sz w:val="24"/>
          <w:szCs w:val="24"/>
          <w:lang w:val="es-ES_tradnl"/>
        </w:rPr>
        <w:t>culares tienen derecho a accede</w:t>
      </w:r>
      <w:r w:rsidRPr="001C3BD8">
        <w:rPr>
          <w:rFonts w:ascii="Palatino Linotype" w:hAnsi="Palatino Linotype" w:cs="Arial"/>
          <w:sz w:val="24"/>
          <w:szCs w:val="24"/>
          <w:lang w:val="es-ES_tradnl"/>
        </w:rPr>
        <w:t>r</w:t>
      </w:r>
      <w:r w:rsidR="00664FC5" w:rsidRPr="001C3BD8">
        <w:rPr>
          <w:rFonts w:ascii="Palatino Linotype" w:hAnsi="Palatino Linotype" w:cs="Arial"/>
          <w:sz w:val="24"/>
          <w:szCs w:val="24"/>
          <w:lang w:val="es-ES_tradnl"/>
        </w:rPr>
        <w:t xml:space="preserve"> </w:t>
      </w:r>
      <w:r w:rsidRPr="001C3BD8">
        <w:rPr>
          <w:rFonts w:ascii="Palatino Linotype" w:hAnsi="Palatino Linotype" w:cs="Arial"/>
          <w:sz w:val="24"/>
          <w:szCs w:val="24"/>
          <w:lang w:val="es-ES_tradnl"/>
        </w:rPr>
        <w:t xml:space="preserve">a </w:t>
      </w:r>
      <w:r w:rsidR="00664FC5" w:rsidRPr="001C3BD8">
        <w:rPr>
          <w:rFonts w:ascii="Palatino Linotype" w:hAnsi="Palatino Linotype" w:cs="Arial"/>
          <w:sz w:val="24"/>
          <w:szCs w:val="24"/>
          <w:lang w:val="es-ES_tradnl"/>
        </w:rPr>
        <w:t>información</w:t>
      </w:r>
      <w:r w:rsidRPr="001C3BD8">
        <w:rPr>
          <w:rFonts w:ascii="Palatino Linotype" w:hAnsi="Palatino Linotype" w:cs="Arial"/>
          <w:sz w:val="24"/>
          <w:szCs w:val="24"/>
          <w:lang w:val="es-ES_tradnl"/>
        </w:rPr>
        <w:t xml:space="preserve"> </w:t>
      </w:r>
      <w:r w:rsidR="00664FC5" w:rsidRPr="001C3BD8">
        <w:rPr>
          <w:rFonts w:ascii="Palatino Linotype" w:hAnsi="Palatino Linotype" w:cs="Arial"/>
          <w:sz w:val="24"/>
          <w:szCs w:val="24"/>
          <w:lang w:val="es-ES_tradnl"/>
        </w:rPr>
        <w:t>pública</w:t>
      </w:r>
      <w:r w:rsidRPr="001C3BD8">
        <w:rPr>
          <w:rFonts w:ascii="Palatino Linotype" w:hAnsi="Palatino Linotype" w:cs="Arial"/>
          <w:sz w:val="24"/>
          <w:szCs w:val="24"/>
          <w:lang w:val="es-ES_tradnl"/>
        </w:rPr>
        <w:t xml:space="preserve">, y </w:t>
      </w:r>
      <w:r w:rsidR="00664FC5" w:rsidRPr="001C3BD8">
        <w:rPr>
          <w:rFonts w:ascii="Palatino Linotype" w:hAnsi="Palatino Linotype" w:cs="Arial"/>
          <w:sz w:val="24"/>
          <w:szCs w:val="24"/>
          <w:lang w:val="es-ES_tradnl"/>
        </w:rPr>
        <w:t>específicamente</w:t>
      </w:r>
      <w:r w:rsidRPr="001C3BD8">
        <w:rPr>
          <w:rFonts w:ascii="Palatino Linotype" w:hAnsi="Palatino Linotype" w:cs="Arial"/>
          <w:sz w:val="24"/>
          <w:szCs w:val="24"/>
          <w:lang w:val="es-ES_tradnl"/>
        </w:rPr>
        <w:t xml:space="preserve"> cuanto se trate de </w:t>
      </w:r>
      <w:r w:rsidR="00664FC5" w:rsidRPr="001C3BD8">
        <w:rPr>
          <w:rFonts w:ascii="Palatino Linotype" w:hAnsi="Palatino Linotype" w:cs="Arial"/>
          <w:sz w:val="24"/>
          <w:szCs w:val="24"/>
          <w:lang w:val="es-ES_tradnl"/>
        </w:rPr>
        <w:t>reservar</w:t>
      </w:r>
      <w:r w:rsidRPr="001C3BD8">
        <w:rPr>
          <w:rFonts w:ascii="Palatino Linotype" w:hAnsi="Palatino Linotype" w:cs="Arial"/>
          <w:sz w:val="24"/>
          <w:szCs w:val="24"/>
          <w:lang w:val="es-ES_tradnl"/>
        </w:rPr>
        <w:t xml:space="preserve"> la </w:t>
      </w:r>
      <w:r w:rsidR="00664FC5" w:rsidRPr="001C3BD8">
        <w:rPr>
          <w:rFonts w:ascii="Palatino Linotype" w:hAnsi="Palatino Linotype" w:cs="Arial"/>
          <w:sz w:val="24"/>
          <w:szCs w:val="24"/>
          <w:lang w:val="es-ES_tradnl"/>
        </w:rPr>
        <w:t>información</w:t>
      </w:r>
      <w:r w:rsidRPr="001C3BD8">
        <w:rPr>
          <w:rFonts w:ascii="Palatino Linotype" w:hAnsi="Palatino Linotype" w:cs="Arial"/>
          <w:sz w:val="24"/>
          <w:szCs w:val="24"/>
          <w:lang w:val="es-ES_tradnl"/>
        </w:rPr>
        <w:t xml:space="preserve">, el </w:t>
      </w:r>
      <w:r w:rsidR="00664FC5" w:rsidRPr="001C3BD8">
        <w:rPr>
          <w:rFonts w:ascii="Palatino Linotype" w:hAnsi="Palatino Linotype" w:cs="Arial"/>
          <w:sz w:val="24"/>
          <w:szCs w:val="24"/>
          <w:lang w:val="es-ES_tradnl"/>
        </w:rPr>
        <w:t xml:space="preserve">Sujeto Obligado </w:t>
      </w:r>
      <w:r w:rsidRPr="001C3BD8">
        <w:rPr>
          <w:rFonts w:ascii="Palatino Linotype" w:hAnsi="Palatino Linotype" w:cs="Arial"/>
          <w:sz w:val="24"/>
          <w:szCs w:val="24"/>
          <w:lang w:val="es-ES_tradnl"/>
        </w:rPr>
        <w:t xml:space="preserve">deberá de </w:t>
      </w:r>
      <w:r w:rsidR="00664FC5" w:rsidRPr="001C3BD8">
        <w:rPr>
          <w:rFonts w:ascii="Palatino Linotype" w:hAnsi="Palatino Linotype" w:cs="Arial"/>
          <w:sz w:val="24"/>
          <w:szCs w:val="24"/>
          <w:lang w:val="es-ES_tradnl"/>
        </w:rPr>
        <w:t>corroborar</w:t>
      </w:r>
      <w:r w:rsidRPr="001C3BD8">
        <w:rPr>
          <w:rFonts w:ascii="Palatino Linotype" w:hAnsi="Palatino Linotype" w:cs="Arial"/>
          <w:sz w:val="24"/>
          <w:szCs w:val="24"/>
          <w:lang w:val="es-ES_tradnl"/>
        </w:rPr>
        <w:t xml:space="preserve"> que se actualice </w:t>
      </w:r>
      <w:r w:rsidR="00664FC5" w:rsidRPr="001C3BD8">
        <w:rPr>
          <w:rFonts w:ascii="Palatino Linotype" w:hAnsi="Palatino Linotype" w:cs="Arial"/>
          <w:sz w:val="24"/>
          <w:szCs w:val="24"/>
          <w:lang w:val="es-ES_tradnl"/>
        </w:rPr>
        <w:t>alguno</w:t>
      </w:r>
      <w:r w:rsidRPr="001C3BD8">
        <w:rPr>
          <w:rFonts w:ascii="Palatino Linotype" w:hAnsi="Palatino Linotype" w:cs="Arial"/>
          <w:sz w:val="24"/>
          <w:szCs w:val="24"/>
          <w:lang w:val="es-ES_tradnl"/>
        </w:rPr>
        <w:t xml:space="preserve"> de los supuestos </w:t>
      </w:r>
      <w:r w:rsidR="00664FC5" w:rsidRPr="001C3BD8">
        <w:rPr>
          <w:rFonts w:ascii="Palatino Linotype" w:hAnsi="Palatino Linotype" w:cs="Arial"/>
          <w:sz w:val="24"/>
          <w:szCs w:val="24"/>
          <w:lang w:val="es-ES_tradnl"/>
        </w:rPr>
        <w:t>anteriormente</w:t>
      </w:r>
      <w:r w:rsidRPr="001C3BD8">
        <w:rPr>
          <w:rFonts w:ascii="Palatino Linotype" w:hAnsi="Palatino Linotype" w:cs="Arial"/>
          <w:sz w:val="24"/>
          <w:szCs w:val="24"/>
          <w:lang w:val="es-ES_tradnl"/>
        </w:rPr>
        <w:t xml:space="preserve"> señalados, ya que su </w:t>
      </w:r>
      <w:r w:rsidR="00664FC5" w:rsidRPr="001C3BD8">
        <w:rPr>
          <w:rFonts w:ascii="Palatino Linotype" w:hAnsi="Palatino Linotype" w:cs="Arial"/>
          <w:sz w:val="24"/>
          <w:szCs w:val="24"/>
          <w:lang w:val="es-ES_tradnl"/>
        </w:rPr>
        <w:t>difusión</w:t>
      </w:r>
      <w:r w:rsidRPr="001C3BD8">
        <w:rPr>
          <w:rFonts w:ascii="Palatino Linotype" w:hAnsi="Palatino Linotype" w:cs="Arial"/>
          <w:sz w:val="24"/>
          <w:szCs w:val="24"/>
          <w:lang w:val="es-ES_tradnl"/>
        </w:rPr>
        <w:t xml:space="preserve"> puede dar cabal atención al citado derecho pero </w:t>
      </w:r>
      <w:r w:rsidR="00664FC5" w:rsidRPr="001C3BD8">
        <w:rPr>
          <w:rFonts w:ascii="Palatino Linotype" w:hAnsi="Palatino Linotype" w:cs="Arial"/>
          <w:sz w:val="24"/>
          <w:szCs w:val="24"/>
          <w:lang w:val="es-ES_tradnl"/>
        </w:rPr>
        <w:t>también</w:t>
      </w:r>
      <w:r w:rsidRPr="001C3BD8">
        <w:rPr>
          <w:rFonts w:ascii="Palatino Linotype" w:hAnsi="Palatino Linotype" w:cs="Arial"/>
          <w:sz w:val="24"/>
          <w:szCs w:val="24"/>
          <w:lang w:val="es-ES_tradnl"/>
        </w:rPr>
        <w:t xml:space="preserve"> es dar a</w:t>
      </w:r>
      <w:r w:rsidR="00664FC5" w:rsidRPr="001C3BD8">
        <w:rPr>
          <w:rFonts w:ascii="Palatino Linotype" w:hAnsi="Palatino Linotype" w:cs="Arial"/>
          <w:sz w:val="24"/>
          <w:szCs w:val="24"/>
          <w:lang w:val="es-ES_tradnl"/>
        </w:rPr>
        <w:t xml:space="preserve"> conocer el antecedente y/o cronología de un asunto en particular que se requiere. </w:t>
      </w:r>
    </w:p>
    <w:p w:rsidR="00BC10BD" w:rsidRPr="00BC10BD" w:rsidRDefault="00BC10BD" w:rsidP="00BC10BD">
      <w:pPr>
        <w:pStyle w:val="Prrafodelista"/>
        <w:rPr>
          <w:rFonts w:ascii="Palatino Linotype" w:hAnsi="Palatino Linotype" w:cs="Arial"/>
          <w:sz w:val="24"/>
          <w:szCs w:val="24"/>
          <w:lang w:val="es-ES_tradnl"/>
        </w:rPr>
      </w:pPr>
    </w:p>
    <w:p w:rsidR="00664FC5" w:rsidRPr="0019521B" w:rsidRDefault="00BC10BD" w:rsidP="00AC7E90">
      <w:pPr>
        <w:pStyle w:val="Prrafodelista"/>
        <w:numPr>
          <w:ilvl w:val="0"/>
          <w:numId w:val="1"/>
        </w:numPr>
        <w:spacing w:line="360" w:lineRule="auto"/>
        <w:jc w:val="both"/>
        <w:rPr>
          <w:rFonts w:ascii="Palatino Linotype" w:hAnsi="Palatino Linotype" w:cs="Arial"/>
          <w:sz w:val="24"/>
          <w:szCs w:val="24"/>
          <w:lang w:val="es-ES_tradnl"/>
        </w:rPr>
      </w:pPr>
      <w:r w:rsidRPr="0019521B">
        <w:rPr>
          <w:rFonts w:ascii="Palatino Linotype" w:hAnsi="Palatino Linotype" w:cs="Arial"/>
          <w:sz w:val="24"/>
          <w:szCs w:val="24"/>
          <w:lang w:val="es-ES_tradnl"/>
        </w:rPr>
        <w:t xml:space="preserve">Finalmente, es importante </w:t>
      </w:r>
      <w:r w:rsidR="0089181D" w:rsidRPr="0019521B">
        <w:rPr>
          <w:rFonts w:ascii="Palatino Linotype" w:hAnsi="Palatino Linotype" w:cs="Arial"/>
          <w:sz w:val="24"/>
          <w:szCs w:val="24"/>
          <w:lang w:val="es-ES_tradnl"/>
        </w:rPr>
        <w:t xml:space="preserve">destacar que en este caso, se </w:t>
      </w:r>
      <w:r w:rsidR="0019521B">
        <w:rPr>
          <w:rFonts w:ascii="Palatino Linotype" w:hAnsi="Palatino Linotype" w:cs="Arial"/>
          <w:sz w:val="24"/>
          <w:szCs w:val="24"/>
          <w:lang w:val="es-ES_tradnl"/>
        </w:rPr>
        <w:t>emitió</w:t>
      </w:r>
      <w:r w:rsidR="0089181D" w:rsidRPr="0019521B">
        <w:rPr>
          <w:rFonts w:ascii="Palatino Linotype" w:hAnsi="Palatino Linotype" w:cs="Arial"/>
          <w:sz w:val="24"/>
          <w:szCs w:val="24"/>
          <w:lang w:val="es-ES_tradnl"/>
        </w:rPr>
        <w:t xml:space="preserve"> un voto </w:t>
      </w:r>
      <w:r w:rsidR="00BD0D78" w:rsidRPr="0019521B">
        <w:rPr>
          <w:rFonts w:ascii="Palatino Linotype" w:hAnsi="Palatino Linotype" w:cs="Arial"/>
          <w:sz w:val="24"/>
          <w:szCs w:val="24"/>
          <w:lang w:val="es-ES_tradnl"/>
        </w:rPr>
        <w:t>particular</w:t>
      </w:r>
      <w:r w:rsidR="0089181D" w:rsidRPr="0019521B">
        <w:rPr>
          <w:rFonts w:ascii="Palatino Linotype" w:hAnsi="Palatino Linotype" w:cs="Arial"/>
          <w:sz w:val="24"/>
          <w:szCs w:val="24"/>
          <w:lang w:val="es-ES_tradnl"/>
        </w:rPr>
        <w:t xml:space="preserve"> derivado de la </w:t>
      </w:r>
      <w:r w:rsidR="00BD0D78" w:rsidRPr="0019521B">
        <w:rPr>
          <w:rFonts w:ascii="Palatino Linotype" w:hAnsi="Palatino Linotype" w:cs="Arial"/>
          <w:sz w:val="24"/>
          <w:szCs w:val="24"/>
          <w:lang w:val="es-ES_tradnl"/>
        </w:rPr>
        <w:t>naturaleza</w:t>
      </w:r>
      <w:r w:rsidR="0089181D" w:rsidRPr="0019521B">
        <w:rPr>
          <w:rFonts w:ascii="Palatino Linotype" w:hAnsi="Palatino Linotype" w:cs="Arial"/>
          <w:sz w:val="24"/>
          <w:szCs w:val="24"/>
          <w:lang w:val="es-ES_tradnl"/>
        </w:rPr>
        <w:t xml:space="preserve"> del mismo, ya que es necesario que el </w:t>
      </w:r>
      <w:r w:rsidR="00BD0D78" w:rsidRPr="0019521B">
        <w:rPr>
          <w:rFonts w:ascii="Palatino Linotype" w:hAnsi="Palatino Linotype" w:cs="Arial"/>
          <w:sz w:val="24"/>
          <w:szCs w:val="24"/>
          <w:lang w:val="es-ES_tradnl"/>
        </w:rPr>
        <w:t>Sujeto Obligado a</w:t>
      </w:r>
      <w:r w:rsidR="0089181D" w:rsidRPr="0019521B">
        <w:rPr>
          <w:rFonts w:ascii="Palatino Linotype" w:hAnsi="Palatino Linotype" w:cs="Arial"/>
          <w:sz w:val="24"/>
          <w:szCs w:val="24"/>
          <w:lang w:val="es-ES_tradnl"/>
        </w:rPr>
        <w:t xml:space="preserve">nalice y determine si la </w:t>
      </w:r>
      <w:r w:rsidR="00BD0D78" w:rsidRPr="0019521B">
        <w:rPr>
          <w:rFonts w:ascii="Palatino Linotype" w:hAnsi="Palatino Linotype" w:cs="Arial"/>
          <w:sz w:val="24"/>
          <w:szCs w:val="24"/>
          <w:lang w:val="es-ES_tradnl"/>
        </w:rPr>
        <w:t>información</w:t>
      </w:r>
      <w:r w:rsidR="0089181D" w:rsidRPr="0019521B">
        <w:rPr>
          <w:rFonts w:ascii="Palatino Linotype" w:hAnsi="Palatino Linotype" w:cs="Arial"/>
          <w:sz w:val="24"/>
          <w:szCs w:val="24"/>
          <w:lang w:val="es-ES_tradnl"/>
        </w:rPr>
        <w:t xml:space="preserve"> se debe de clasificarse o no, con base en las </w:t>
      </w:r>
      <w:r w:rsidR="0019521B" w:rsidRPr="0019521B">
        <w:rPr>
          <w:rFonts w:ascii="Palatino Linotype" w:hAnsi="Palatino Linotype" w:cs="Arial"/>
          <w:sz w:val="24"/>
          <w:szCs w:val="24"/>
          <w:lang w:val="es-ES_tradnl"/>
        </w:rPr>
        <w:lastRenderedPageBreak/>
        <w:t xml:space="preserve">características de los documentos y si cumple y actualiza las hipótesis </w:t>
      </w:r>
      <w:r w:rsidR="0019521B">
        <w:rPr>
          <w:rFonts w:ascii="Palatino Linotype" w:hAnsi="Palatino Linotype" w:cs="Arial"/>
          <w:sz w:val="24"/>
          <w:szCs w:val="24"/>
          <w:lang w:val="es-ES_tradnl"/>
        </w:rPr>
        <w:t xml:space="preserve">para </w:t>
      </w:r>
      <w:r w:rsidR="0019521B" w:rsidRPr="0019521B">
        <w:rPr>
          <w:rFonts w:ascii="Palatino Linotype" w:hAnsi="Palatino Linotype" w:cs="Arial"/>
          <w:sz w:val="24"/>
          <w:szCs w:val="24"/>
          <w:lang w:val="es-ES_tradnl"/>
        </w:rPr>
        <w:t>acreditar la reserva de la información</w:t>
      </w:r>
      <w:r w:rsidR="0019521B">
        <w:rPr>
          <w:rFonts w:ascii="Palatino Linotype" w:hAnsi="Palatino Linotype" w:cs="Arial"/>
          <w:sz w:val="24"/>
          <w:szCs w:val="24"/>
          <w:lang w:val="es-ES_tradnl"/>
        </w:rPr>
        <w:t>.</w:t>
      </w:r>
    </w:p>
    <w:p w:rsidR="00664FC5" w:rsidRPr="001C3BD8" w:rsidRDefault="00664FC5" w:rsidP="00664FC5">
      <w:pPr>
        <w:pStyle w:val="Prrafodelista"/>
        <w:spacing w:line="360" w:lineRule="auto"/>
        <w:ind w:left="360"/>
        <w:jc w:val="both"/>
        <w:rPr>
          <w:rFonts w:ascii="Palatino Linotype" w:hAnsi="Palatino Linotype" w:cs="Arial"/>
          <w:sz w:val="24"/>
          <w:szCs w:val="24"/>
          <w:lang w:val="es-ES_tradnl"/>
        </w:rPr>
      </w:pPr>
    </w:p>
    <w:p w:rsidR="00DA52E0" w:rsidRDefault="00DA52E0" w:rsidP="00DA52E0">
      <w:pPr>
        <w:spacing w:after="0" w:line="360" w:lineRule="auto"/>
        <w:contextualSpacing/>
        <w:jc w:val="both"/>
        <w:rPr>
          <w:rFonts w:ascii="Palatino Linotype" w:hAnsi="Palatino Linotype" w:cs="Arial"/>
          <w:szCs w:val="24"/>
          <w:lang w:val="es-ES_tradnl"/>
        </w:rPr>
      </w:pPr>
    </w:p>
    <w:p w:rsidR="00A43D99" w:rsidRPr="001C3BD8" w:rsidRDefault="00A43D99" w:rsidP="00DA52E0">
      <w:pPr>
        <w:spacing w:after="0" w:line="360" w:lineRule="auto"/>
        <w:contextualSpacing/>
        <w:jc w:val="both"/>
        <w:rPr>
          <w:rFonts w:ascii="Palatino Linotype" w:hAnsi="Palatino Linotype" w:cs="Arial"/>
          <w:szCs w:val="24"/>
          <w:lang w:val="es-ES_tradnl"/>
        </w:rPr>
      </w:pPr>
    </w:p>
    <w:p w:rsidR="00DA52E0" w:rsidRPr="001C3BD8" w:rsidRDefault="00DA52E0" w:rsidP="00BE6935">
      <w:pPr>
        <w:spacing w:after="0" w:line="360" w:lineRule="auto"/>
        <w:jc w:val="center"/>
        <w:rPr>
          <w:rFonts w:ascii="Palatino Linotype" w:eastAsia="Calibri" w:hAnsi="Palatino Linotype" w:cs="Arial"/>
          <w:b/>
          <w:sz w:val="24"/>
          <w:szCs w:val="24"/>
          <w:lang w:val="es-ES_tradnl"/>
        </w:rPr>
      </w:pPr>
      <w:r w:rsidRPr="001C3BD8">
        <w:rPr>
          <w:rFonts w:ascii="Palatino Linotype" w:eastAsia="Calibri" w:hAnsi="Palatino Linotype" w:cs="Arial"/>
          <w:b/>
          <w:sz w:val="24"/>
          <w:szCs w:val="24"/>
          <w:lang w:val="es-ES_tradnl"/>
        </w:rPr>
        <w:t>JOSÉ GUADALUPE LUNA HERNÁNDEZ</w:t>
      </w:r>
    </w:p>
    <w:p w:rsidR="00DA52E0" w:rsidRPr="001C3BD8" w:rsidRDefault="00DA52E0" w:rsidP="00BE6935">
      <w:pPr>
        <w:spacing w:after="0" w:line="360" w:lineRule="auto"/>
        <w:jc w:val="center"/>
        <w:rPr>
          <w:rFonts w:ascii="Palatino Linotype" w:eastAsia="Calibri" w:hAnsi="Palatino Linotype" w:cs="Arial"/>
          <w:b/>
          <w:sz w:val="24"/>
          <w:szCs w:val="24"/>
          <w:lang w:val="es-ES_tradnl"/>
        </w:rPr>
      </w:pPr>
      <w:r w:rsidRPr="001C3BD8">
        <w:rPr>
          <w:rFonts w:ascii="Palatino Linotype" w:eastAsia="Calibri" w:hAnsi="Palatino Linotype" w:cs="Arial"/>
          <w:b/>
          <w:sz w:val="24"/>
          <w:szCs w:val="24"/>
          <w:lang w:val="es-ES_tradnl"/>
        </w:rPr>
        <w:t>COMISIONADO</w:t>
      </w:r>
    </w:p>
    <w:p w:rsidR="00DA52E0" w:rsidRPr="001C3BD8" w:rsidRDefault="00DA52E0" w:rsidP="00BE6935">
      <w:pPr>
        <w:spacing w:line="360" w:lineRule="auto"/>
        <w:rPr>
          <w:rFonts w:ascii="Palatino Linotype" w:hAnsi="Palatino Linotype"/>
          <w:b/>
          <w:sz w:val="16"/>
          <w:lang w:val="es-ES_tradnl"/>
        </w:rPr>
      </w:pPr>
      <w:r w:rsidRPr="001C3BD8">
        <w:rPr>
          <w:rFonts w:ascii="Palatino Linotype" w:eastAsia="Calibri" w:hAnsi="Palatino Linotype" w:cs="Arial"/>
          <w:b/>
          <w:sz w:val="16"/>
          <w:szCs w:val="24"/>
          <w:lang w:val="es-ES_tradnl"/>
        </w:rPr>
        <w:t>JGLH/MAG</w:t>
      </w:r>
    </w:p>
    <w:sectPr w:rsidR="00DA52E0" w:rsidRPr="001C3BD8" w:rsidSect="007D6BEA">
      <w:headerReference w:type="even" r:id="rId8"/>
      <w:headerReference w:type="default" r:id="rId9"/>
      <w:footerReference w:type="even" r:id="rId10"/>
      <w:footerReference w:type="default" r:id="rId11"/>
      <w:headerReference w:type="first" r:id="rId12"/>
      <w:footerReference w:type="first" r:id="rId13"/>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36CE" w:rsidRDefault="00E836CE" w:rsidP="00E706DA">
      <w:pPr>
        <w:spacing w:after="0" w:line="240" w:lineRule="auto"/>
      </w:pPr>
      <w:r>
        <w:separator/>
      </w:r>
    </w:p>
  </w:endnote>
  <w:endnote w:type="continuationSeparator" w:id="0">
    <w:p w:rsidR="00E836CE" w:rsidRDefault="00E836CE"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5F3" w:rsidRDefault="00A575F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A575F3" w:rsidRDefault="00A575F3">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D23212">
              <w:rPr>
                <w:rFonts w:ascii="Palatino Linotype" w:hAnsi="Palatino Linotype"/>
                <w:b/>
                <w:bCs/>
                <w:noProof/>
                <w:sz w:val="20"/>
                <w:szCs w:val="20"/>
              </w:rPr>
              <w:t>12</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D23212">
              <w:rPr>
                <w:rFonts w:ascii="Palatino Linotype" w:hAnsi="Palatino Linotype"/>
                <w:b/>
                <w:bCs/>
                <w:noProof/>
                <w:sz w:val="20"/>
                <w:szCs w:val="20"/>
              </w:rPr>
              <w:t>13</w:t>
            </w:r>
            <w:r w:rsidRPr="0052203D">
              <w:rPr>
                <w:rFonts w:ascii="Palatino Linotype" w:hAnsi="Palatino Linotype"/>
                <w:b/>
                <w:bCs/>
                <w:sz w:val="20"/>
                <w:szCs w:val="20"/>
              </w:rPr>
              <w:fldChar w:fldCharType="end"/>
            </w:r>
          </w:p>
        </w:sdtContent>
      </w:sdt>
    </w:sdtContent>
  </w:sdt>
  <w:p w:rsidR="00A575F3" w:rsidRDefault="00A575F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5F3" w:rsidRDefault="00A575F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36CE" w:rsidRDefault="00E836CE" w:rsidP="00E706DA">
      <w:pPr>
        <w:spacing w:after="0" w:line="240" w:lineRule="auto"/>
      </w:pPr>
      <w:r>
        <w:separator/>
      </w:r>
    </w:p>
  </w:footnote>
  <w:footnote w:type="continuationSeparator" w:id="0">
    <w:p w:rsidR="00E836CE" w:rsidRDefault="00E836CE" w:rsidP="00E706DA">
      <w:pPr>
        <w:spacing w:after="0" w:line="240" w:lineRule="auto"/>
      </w:pPr>
      <w:r>
        <w:continuationSeparator/>
      </w:r>
    </w:p>
  </w:footnote>
  <w:footnote w:id="1">
    <w:p w:rsidR="00EC6A4A" w:rsidRDefault="00EC6A4A" w:rsidP="00EC6A4A">
      <w:pPr>
        <w:pStyle w:val="Textonotapie"/>
        <w:jc w:val="both"/>
      </w:pPr>
      <w:r>
        <w:rPr>
          <w:rStyle w:val="Refdenotaalpie"/>
        </w:rPr>
        <w:footnoteRef/>
      </w:r>
      <w:r>
        <w:t xml:space="preserve"> CARBONELL, MIGUEL. “Las obligaciones del Estado en el artículo 1º. de la Constitución mexicana” en CARBONELL, Miguel y SALAZAR, Pedro, </w:t>
      </w:r>
      <w:proofErr w:type="spellStart"/>
      <w:r>
        <w:t>coords</w:t>
      </w:r>
      <w:proofErr w:type="spellEnd"/>
      <w:r>
        <w:t xml:space="preserve">. La reforma constitucional de derechos humanos. 2ª. Edición, México. </w:t>
      </w:r>
      <w:proofErr w:type="spellStart"/>
      <w:r>
        <w:t>Coed</w:t>
      </w:r>
      <w:proofErr w:type="spellEnd"/>
      <w:r>
        <w:t>. Porrúa e Instituto de Investigaciones Jurídicas de la UNAM, 2012. Pág. 68.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5F3" w:rsidRDefault="00E836C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5F3" w:rsidRDefault="00E836C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A575F3" w:rsidRDefault="00A575F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5F3" w:rsidRDefault="00E836C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C0307"/>
    <w:multiLevelType w:val="hybridMultilevel"/>
    <w:tmpl w:val="BE16E4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486B75"/>
    <w:multiLevelType w:val="hybridMultilevel"/>
    <w:tmpl w:val="72103102"/>
    <w:lvl w:ilvl="0" w:tplc="080A0017">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 w15:restartNumberingAfterBreak="0">
    <w:nsid w:val="0633733F"/>
    <w:multiLevelType w:val="hybridMultilevel"/>
    <w:tmpl w:val="E95AA36C"/>
    <w:lvl w:ilvl="0" w:tplc="15B89024">
      <w:start w:val="1"/>
      <w:numFmt w:val="upperRoman"/>
      <w:lvlText w:val="%1."/>
      <w:lvlJc w:val="left"/>
      <w:pPr>
        <w:ind w:left="1080"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0F83DE6"/>
    <w:multiLevelType w:val="hybridMultilevel"/>
    <w:tmpl w:val="C1B2697C"/>
    <w:lvl w:ilvl="0" w:tplc="080A0011">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3107F3B"/>
    <w:multiLevelType w:val="hybridMultilevel"/>
    <w:tmpl w:val="65283F5E"/>
    <w:lvl w:ilvl="0" w:tplc="080A001B">
      <w:start w:val="1"/>
      <w:numFmt w:val="low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 w15:restartNumberingAfterBreak="0">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5022D3A"/>
    <w:multiLevelType w:val="hybridMultilevel"/>
    <w:tmpl w:val="F56E487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0" w15:restartNumberingAfterBreak="0">
    <w:nsid w:val="15813181"/>
    <w:multiLevelType w:val="hybridMultilevel"/>
    <w:tmpl w:val="AC7A49E8"/>
    <w:lvl w:ilvl="0" w:tplc="1720976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82A35BD"/>
    <w:multiLevelType w:val="hybridMultilevel"/>
    <w:tmpl w:val="DBA045F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2" w15:restartNumberingAfterBreak="0">
    <w:nsid w:val="19B85689"/>
    <w:multiLevelType w:val="hybridMultilevel"/>
    <w:tmpl w:val="19D2FD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FE138AE"/>
    <w:multiLevelType w:val="hybridMultilevel"/>
    <w:tmpl w:val="C9D802AA"/>
    <w:lvl w:ilvl="0" w:tplc="08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A4A0C7A"/>
    <w:multiLevelType w:val="hybridMultilevel"/>
    <w:tmpl w:val="642EA64C"/>
    <w:lvl w:ilvl="0" w:tplc="224E67B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7CD5F4C"/>
    <w:multiLevelType w:val="hybridMultilevel"/>
    <w:tmpl w:val="6AF2510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03E5810"/>
    <w:multiLevelType w:val="hybridMultilevel"/>
    <w:tmpl w:val="E95AA36C"/>
    <w:lvl w:ilvl="0" w:tplc="15B89024">
      <w:start w:val="1"/>
      <w:numFmt w:val="upperRoman"/>
      <w:lvlText w:val="%1."/>
      <w:lvlJc w:val="left"/>
      <w:pPr>
        <w:ind w:left="1080"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4E679B9"/>
    <w:multiLevelType w:val="hybridMultilevel"/>
    <w:tmpl w:val="D2A20FBE"/>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53072BE"/>
    <w:multiLevelType w:val="hybridMultilevel"/>
    <w:tmpl w:val="79D0AE8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45935546"/>
    <w:multiLevelType w:val="hybridMultilevel"/>
    <w:tmpl w:val="8FB6D7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7A846AA"/>
    <w:multiLevelType w:val="hybridMultilevel"/>
    <w:tmpl w:val="7842D9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4" w15:restartNumberingAfterBreak="0">
    <w:nsid w:val="4C355A07"/>
    <w:multiLevelType w:val="hybridMultilevel"/>
    <w:tmpl w:val="BF5C9C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C424AC2"/>
    <w:multiLevelType w:val="hybridMultilevel"/>
    <w:tmpl w:val="254C39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E346C9F"/>
    <w:multiLevelType w:val="hybridMultilevel"/>
    <w:tmpl w:val="0D0004A8"/>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7"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77202FA"/>
    <w:multiLevelType w:val="hybridMultilevel"/>
    <w:tmpl w:val="1C9A9CCE"/>
    <w:lvl w:ilvl="0" w:tplc="1ABE720C">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8EA5D92"/>
    <w:multiLevelType w:val="hybridMultilevel"/>
    <w:tmpl w:val="432EB400"/>
    <w:lvl w:ilvl="0" w:tplc="6C1E3E88">
      <w:start w:val="1"/>
      <w:numFmt w:val="decimal"/>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2" w15:restartNumberingAfterBreak="0">
    <w:nsid w:val="5A537B6A"/>
    <w:multiLevelType w:val="hybridMultilevel"/>
    <w:tmpl w:val="80C6A34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3" w15:restartNumberingAfterBreak="0">
    <w:nsid w:val="5C6E328E"/>
    <w:multiLevelType w:val="hybridMultilevel"/>
    <w:tmpl w:val="47420AA0"/>
    <w:lvl w:ilvl="0" w:tplc="080A000F">
      <w:start w:val="1"/>
      <w:numFmt w:val="decimal"/>
      <w:lvlText w:val="%1."/>
      <w:lvlJc w:val="left"/>
      <w:pPr>
        <w:ind w:left="1571" w:hanging="360"/>
      </w:pPr>
      <w:rPr>
        <w:rFont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4" w15:restartNumberingAfterBreak="0">
    <w:nsid w:val="6205152E"/>
    <w:multiLevelType w:val="hybridMultilevel"/>
    <w:tmpl w:val="5D668F4E"/>
    <w:lvl w:ilvl="0" w:tplc="080A0017">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35"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6" w15:restartNumberingAfterBreak="0">
    <w:nsid w:val="64461376"/>
    <w:multiLevelType w:val="hybridMultilevel"/>
    <w:tmpl w:val="7BA863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9" w15:restartNumberingAfterBreak="0">
    <w:nsid w:val="6A4945F9"/>
    <w:multiLevelType w:val="hybridMultilevel"/>
    <w:tmpl w:val="16FAC7D6"/>
    <w:lvl w:ilvl="0" w:tplc="080A0001">
      <w:start w:val="1"/>
      <w:numFmt w:val="bullet"/>
      <w:lvlText w:val=""/>
      <w:lvlJc w:val="left"/>
      <w:pPr>
        <w:ind w:left="720" w:hanging="360"/>
      </w:pPr>
      <w:rPr>
        <w:rFonts w:ascii="Symbol" w:hAnsi="Symbol" w:hint="default"/>
      </w:rPr>
    </w:lvl>
    <w:lvl w:ilvl="1" w:tplc="0E94BE60">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C5D7A86"/>
    <w:multiLevelType w:val="hybridMultilevel"/>
    <w:tmpl w:val="F27AE8CC"/>
    <w:lvl w:ilvl="0" w:tplc="C7DE2578">
      <w:start w:val="1"/>
      <w:numFmt w:val="decimal"/>
      <w:lvlText w:val="%1."/>
      <w:lvlJc w:val="left"/>
      <w:pPr>
        <w:ind w:left="1068" w:hanging="360"/>
      </w:pPr>
      <w:rPr>
        <w:rFonts w:eastAsia="Times New Roman"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2" w15:restartNumberingAfterBreak="0">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7681D17"/>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8A40145"/>
    <w:multiLevelType w:val="hybridMultilevel"/>
    <w:tmpl w:val="A914E30C"/>
    <w:lvl w:ilvl="0" w:tplc="1460E8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8D31C31"/>
    <w:multiLevelType w:val="hybridMultilevel"/>
    <w:tmpl w:val="AAE0C1D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FB04662"/>
    <w:multiLevelType w:val="hybridMultilevel"/>
    <w:tmpl w:val="BE5A3E0E"/>
    <w:lvl w:ilvl="0" w:tplc="080A0017">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9"/>
  </w:num>
  <w:num w:numId="2">
    <w:abstractNumId w:val="3"/>
  </w:num>
  <w:num w:numId="3">
    <w:abstractNumId w:val="15"/>
  </w:num>
  <w:num w:numId="4">
    <w:abstractNumId w:val="21"/>
  </w:num>
  <w:num w:numId="5">
    <w:abstractNumId w:val="28"/>
  </w:num>
  <w:num w:numId="6">
    <w:abstractNumId w:val="30"/>
  </w:num>
  <w:num w:numId="7">
    <w:abstractNumId w:val="40"/>
  </w:num>
  <w:num w:numId="8">
    <w:abstractNumId w:val="37"/>
  </w:num>
  <w:num w:numId="9">
    <w:abstractNumId w:val="43"/>
  </w:num>
  <w:num w:numId="10">
    <w:abstractNumId w:val="4"/>
  </w:num>
  <w:num w:numId="11">
    <w:abstractNumId w:val="42"/>
  </w:num>
  <w:num w:numId="12">
    <w:abstractNumId w:val="17"/>
  </w:num>
  <w:num w:numId="13">
    <w:abstractNumId w:val="9"/>
  </w:num>
  <w:num w:numId="14">
    <w:abstractNumId w:val="14"/>
  </w:num>
  <w:num w:numId="15">
    <w:abstractNumId w:val="32"/>
  </w:num>
  <w:num w:numId="16">
    <w:abstractNumId w:val="0"/>
  </w:num>
  <w:num w:numId="17">
    <w:abstractNumId w:val="8"/>
  </w:num>
  <w:num w:numId="18">
    <w:abstractNumId w:val="47"/>
  </w:num>
  <w:num w:numId="19">
    <w:abstractNumId w:val="12"/>
  </w:num>
  <w:num w:numId="20">
    <w:abstractNumId w:val="36"/>
  </w:num>
  <w:num w:numId="21">
    <w:abstractNumId w:val="25"/>
  </w:num>
  <w:num w:numId="22">
    <w:abstractNumId w:val="23"/>
  </w:num>
  <w:num w:numId="23">
    <w:abstractNumId w:val="11"/>
  </w:num>
  <w:num w:numId="24">
    <w:abstractNumId w:val="22"/>
  </w:num>
  <w:num w:numId="25">
    <w:abstractNumId w:val="41"/>
  </w:num>
  <w:num w:numId="26">
    <w:abstractNumId w:val="33"/>
  </w:num>
  <w:num w:numId="27">
    <w:abstractNumId w:val="1"/>
  </w:num>
  <w:num w:numId="28">
    <w:abstractNumId w:val="45"/>
  </w:num>
  <w:num w:numId="29">
    <w:abstractNumId w:val="18"/>
  </w:num>
  <w:num w:numId="30">
    <w:abstractNumId w:val="34"/>
  </w:num>
  <w:num w:numId="31">
    <w:abstractNumId w:val="26"/>
  </w:num>
  <w:num w:numId="32">
    <w:abstractNumId w:val="35"/>
  </w:num>
  <w:num w:numId="33">
    <w:abstractNumId w:val="27"/>
  </w:num>
  <w:num w:numId="34">
    <w:abstractNumId w:val="7"/>
  </w:num>
  <w:num w:numId="35">
    <w:abstractNumId w:val="10"/>
  </w:num>
  <w:num w:numId="36">
    <w:abstractNumId w:val="6"/>
  </w:num>
  <w:num w:numId="37">
    <w:abstractNumId w:val="13"/>
  </w:num>
  <w:num w:numId="38">
    <w:abstractNumId w:val="46"/>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44"/>
  </w:num>
  <w:num w:numId="42">
    <w:abstractNumId w:val="24"/>
  </w:num>
  <w:num w:numId="43">
    <w:abstractNumId w:val="39"/>
  </w:num>
  <w:num w:numId="44">
    <w:abstractNumId w:val="38"/>
  </w:num>
  <w:num w:numId="45">
    <w:abstractNumId w:val="16"/>
  </w:num>
  <w:num w:numId="46">
    <w:abstractNumId w:val="2"/>
  </w:num>
  <w:num w:numId="47">
    <w:abstractNumId w:val="5"/>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1046D"/>
    <w:rsid w:val="0005315C"/>
    <w:rsid w:val="00072966"/>
    <w:rsid w:val="00073F0D"/>
    <w:rsid w:val="00076BE1"/>
    <w:rsid w:val="000810AB"/>
    <w:rsid w:val="000951B4"/>
    <w:rsid w:val="000A3369"/>
    <w:rsid w:val="000A77B5"/>
    <w:rsid w:val="000A7B66"/>
    <w:rsid w:val="000B2003"/>
    <w:rsid w:val="000B7C6E"/>
    <w:rsid w:val="000C4400"/>
    <w:rsid w:val="000D7900"/>
    <w:rsid w:val="000F1783"/>
    <w:rsid w:val="000F6CBB"/>
    <w:rsid w:val="00113B05"/>
    <w:rsid w:val="00122625"/>
    <w:rsid w:val="001358A9"/>
    <w:rsid w:val="00143343"/>
    <w:rsid w:val="0015651D"/>
    <w:rsid w:val="00164CF0"/>
    <w:rsid w:val="00164F1E"/>
    <w:rsid w:val="00177C77"/>
    <w:rsid w:val="001923C0"/>
    <w:rsid w:val="00194B6A"/>
    <w:rsid w:val="0019521B"/>
    <w:rsid w:val="001B44E8"/>
    <w:rsid w:val="001B664C"/>
    <w:rsid w:val="001C3BD8"/>
    <w:rsid w:val="001D2906"/>
    <w:rsid w:val="001D3F34"/>
    <w:rsid w:val="0020315F"/>
    <w:rsid w:val="002036ED"/>
    <w:rsid w:val="002053A9"/>
    <w:rsid w:val="00225026"/>
    <w:rsid w:val="002372DA"/>
    <w:rsid w:val="00260D6C"/>
    <w:rsid w:val="002620E9"/>
    <w:rsid w:val="002624B2"/>
    <w:rsid w:val="00281310"/>
    <w:rsid w:val="002C01DA"/>
    <w:rsid w:val="002C0734"/>
    <w:rsid w:val="002C1F75"/>
    <w:rsid w:val="002F000B"/>
    <w:rsid w:val="00300B98"/>
    <w:rsid w:val="003265A8"/>
    <w:rsid w:val="00344667"/>
    <w:rsid w:val="003468C7"/>
    <w:rsid w:val="00346DBD"/>
    <w:rsid w:val="00367E00"/>
    <w:rsid w:val="003705BB"/>
    <w:rsid w:val="003747A5"/>
    <w:rsid w:val="00377F9C"/>
    <w:rsid w:val="0039377E"/>
    <w:rsid w:val="003A6E65"/>
    <w:rsid w:val="003C7100"/>
    <w:rsid w:val="003C7244"/>
    <w:rsid w:val="003D7273"/>
    <w:rsid w:val="003D7B9E"/>
    <w:rsid w:val="0040354A"/>
    <w:rsid w:val="00412952"/>
    <w:rsid w:val="0042094D"/>
    <w:rsid w:val="0042345D"/>
    <w:rsid w:val="00424DE3"/>
    <w:rsid w:val="0043074E"/>
    <w:rsid w:val="00444048"/>
    <w:rsid w:val="0044515E"/>
    <w:rsid w:val="0046491C"/>
    <w:rsid w:val="004802BA"/>
    <w:rsid w:val="00483DF5"/>
    <w:rsid w:val="0048490F"/>
    <w:rsid w:val="0049058E"/>
    <w:rsid w:val="00491F65"/>
    <w:rsid w:val="004C6610"/>
    <w:rsid w:val="004E0267"/>
    <w:rsid w:val="004F01EC"/>
    <w:rsid w:val="00515F11"/>
    <w:rsid w:val="00532410"/>
    <w:rsid w:val="00546812"/>
    <w:rsid w:val="00567EC1"/>
    <w:rsid w:val="00575478"/>
    <w:rsid w:val="00587A4C"/>
    <w:rsid w:val="005917FA"/>
    <w:rsid w:val="005A15E9"/>
    <w:rsid w:val="005A3267"/>
    <w:rsid w:val="00616B05"/>
    <w:rsid w:val="006239A7"/>
    <w:rsid w:val="00634736"/>
    <w:rsid w:val="006356B4"/>
    <w:rsid w:val="00664FC5"/>
    <w:rsid w:val="006728FD"/>
    <w:rsid w:val="0069498B"/>
    <w:rsid w:val="006D268B"/>
    <w:rsid w:val="006D278C"/>
    <w:rsid w:val="00716CD7"/>
    <w:rsid w:val="00717C0D"/>
    <w:rsid w:val="0072136B"/>
    <w:rsid w:val="00746812"/>
    <w:rsid w:val="0076241F"/>
    <w:rsid w:val="00770016"/>
    <w:rsid w:val="00774E03"/>
    <w:rsid w:val="00790E37"/>
    <w:rsid w:val="007A378A"/>
    <w:rsid w:val="007A7FAD"/>
    <w:rsid w:val="007B721A"/>
    <w:rsid w:val="007C5739"/>
    <w:rsid w:val="007D6BEA"/>
    <w:rsid w:val="007E0AA5"/>
    <w:rsid w:val="00807FB7"/>
    <w:rsid w:val="00814A43"/>
    <w:rsid w:val="00814E97"/>
    <w:rsid w:val="008361CA"/>
    <w:rsid w:val="00836474"/>
    <w:rsid w:val="008370F1"/>
    <w:rsid w:val="00837429"/>
    <w:rsid w:val="00850252"/>
    <w:rsid w:val="0085363C"/>
    <w:rsid w:val="00856FA1"/>
    <w:rsid w:val="00871CB0"/>
    <w:rsid w:val="00872522"/>
    <w:rsid w:val="008822B3"/>
    <w:rsid w:val="008911CF"/>
    <w:rsid w:val="0089181D"/>
    <w:rsid w:val="008920A8"/>
    <w:rsid w:val="008A3D2D"/>
    <w:rsid w:val="008A50BB"/>
    <w:rsid w:val="008B03B6"/>
    <w:rsid w:val="008E1DCC"/>
    <w:rsid w:val="008F3E81"/>
    <w:rsid w:val="00900E75"/>
    <w:rsid w:val="00902248"/>
    <w:rsid w:val="00905213"/>
    <w:rsid w:val="009156AC"/>
    <w:rsid w:val="0093177C"/>
    <w:rsid w:val="00933200"/>
    <w:rsid w:val="0093458D"/>
    <w:rsid w:val="00937D7D"/>
    <w:rsid w:val="0094239C"/>
    <w:rsid w:val="0095525C"/>
    <w:rsid w:val="009757BB"/>
    <w:rsid w:val="0097582C"/>
    <w:rsid w:val="00985973"/>
    <w:rsid w:val="00987663"/>
    <w:rsid w:val="009A0DD8"/>
    <w:rsid w:val="009C4EF6"/>
    <w:rsid w:val="00A07EF4"/>
    <w:rsid w:val="00A11556"/>
    <w:rsid w:val="00A25331"/>
    <w:rsid w:val="00A26E97"/>
    <w:rsid w:val="00A31633"/>
    <w:rsid w:val="00A43D99"/>
    <w:rsid w:val="00A54D9D"/>
    <w:rsid w:val="00A575F3"/>
    <w:rsid w:val="00A626F8"/>
    <w:rsid w:val="00A63717"/>
    <w:rsid w:val="00A754F9"/>
    <w:rsid w:val="00AA49F3"/>
    <w:rsid w:val="00AB023D"/>
    <w:rsid w:val="00AB126B"/>
    <w:rsid w:val="00AC2FB7"/>
    <w:rsid w:val="00AC381E"/>
    <w:rsid w:val="00AC430A"/>
    <w:rsid w:val="00AD16A9"/>
    <w:rsid w:val="00AE4797"/>
    <w:rsid w:val="00B120CA"/>
    <w:rsid w:val="00B25F2D"/>
    <w:rsid w:val="00B36046"/>
    <w:rsid w:val="00B55967"/>
    <w:rsid w:val="00BA3743"/>
    <w:rsid w:val="00BA55E8"/>
    <w:rsid w:val="00BB22FB"/>
    <w:rsid w:val="00BB5E12"/>
    <w:rsid w:val="00BC10BD"/>
    <w:rsid w:val="00BC773D"/>
    <w:rsid w:val="00BC7B0C"/>
    <w:rsid w:val="00BD0D78"/>
    <w:rsid w:val="00BE555F"/>
    <w:rsid w:val="00BE6935"/>
    <w:rsid w:val="00BF3534"/>
    <w:rsid w:val="00BF40E7"/>
    <w:rsid w:val="00C25CC1"/>
    <w:rsid w:val="00C33F49"/>
    <w:rsid w:val="00C371B0"/>
    <w:rsid w:val="00C7250F"/>
    <w:rsid w:val="00CA4355"/>
    <w:rsid w:val="00CC3138"/>
    <w:rsid w:val="00CD1545"/>
    <w:rsid w:val="00CE0823"/>
    <w:rsid w:val="00CE66C8"/>
    <w:rsid w:val="00CF544D"/>
    <w:rsid w:val="00D07F51"/>
    <w:rsid w:val="00D138E4"/>
    <w:rsid w:val="00D23212"/>
    <w:rsid w:val="00D31768"/>
    <w:rsid w:val="00D33AF9"/>
    <w:rsid w:val="00D363F7"/>
    <w:rsid w:val="00D447F1"/>
    <w:rsid w:val="00D45720"/>
    <w:rsid w:val="00D47536"/>
    <w:rsid w:val="00D567BB"/>
    <w:rsid w:val="00D5778A"/>
    <w:rsid w:val="00D72985"/>
    <w:rsid w:val="00D7456D"/>
    <w:rsid w:val="00D7508B"/>
    <w:rsid w:val="00DA52E0"/>
    <w:rsid w:val="00DA5B3E"/>
    <w:rsid w:val="00DB07CF"/>
    <w:rsid w:val="00DC63EE"/>
    <w:rsid w:val="00DC6DC1"/>
    <w:rsid w:val="00DD1EF2"/>
    <w:rsid w:val="00DD7C56"/>
    <w:rsid w:val="00DE24C8"/>
    <w:rsid w:val="00DF6665"/>
    <w:rsid w:val="00DF6F7E"/>
    <w:rsid w:val="00E070CB"/>
    <w:rsid w:val="00E2312A"/>
    <w:rsid w:val="00E31396"/>
    <w:rsid w:val="00E34F08"/>
    <w:rsid w:val="00E41EA1"/>
    <w:rsid w:val="00E61AB8"/>
    <w:rsid w:val="00E706DA"/>
    <w:rsid w:val="00E75DEF"/>
    <w:rsid w:val="00E805F8"/>
    <w:rsid w:val="00E836CE"/>
    <w:rsid w:val="00E83E93"/>
    <w:rsid w:val="00E90EB5"/>
    <w:rsid w:val="00E91F07"/>
    <w:rsid w:val="00E94FBF"/>
    <w:rsid w:val="00EA711B"/>
    <w:rsid w:val="00EC6A4A"/>
    <w:rsid w:val="00EC772B"/>
    <w:rsid w:val="00ED3396"/>
    <w:rsid w:val="00EE12BD"/>
    <w:rsid w:val="00EF0C2D"/>
    <w:rsid w:val="00EF6D60"/>
    <w:rsid w:val="00F02059"/>
    <w:rsid w:val="00F2228D"/>
    <w:rsid w:val="00F45161"/>
    <w:rsid w:val="00F46E78"/>
    <w:rsid w:val="00F5642A"/>
    <w:rsid w:val="00F634BA"/>
    <w:rsid w:val="00F841A1"/>
    <w:rsid w:val="00F857BC"/>
    <w:rsid w:val="00F86F9B"/>
    <w:rsid w:val="00FA59F5"/>
    <w:rsid w:val="00FA74B0"/>
    <w:rsid w:val="00FC228B"/>
    <w:rsid w:val="00FC2309"/>
    <w:rsid w:val="00FD22A2"/>
    <w:rsid w:val="00FD4693"/>
    <w:rsid w:val="00FE1FCD"/>
    <w:rsid w:val="00FF0F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CCC4B86-6235-46F3-BD8F-C40EE9AF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98597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98597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1"/>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985973"/>
    <w:pPr>
      <w:tabs>
        <w:tab w:val="left" w:pos="440"/>
        <w:tab w:val="right" w:leader="dot" w:pos="8828"/>
      </w:tabs>
      <w:spacing w:after="100" w:line="360" w:lineRule="auto"/>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uiPriority w:val="1"/>
    <w:qFormat/>
    <w:rsid w:val="00850252"/>
    <w:pPr>
      <w:spacing w:after="0" w:line="240" w:lineRule="auto"/>
    </w:pPr>
  </w:style>
  <w:style w:type="character" w:customStyle="1" w:styleId="apple-converted-space">
    <w:name w:val="apple-converted-space"/>
    <w:basedOn w:val="Fuentedeprrafopredeter"/>
    <w:rsid w:val="0046491C"/>
  </w:style>
  <w:style w:type="table" w:styleId="Tablaconcuadrcula">
    <w:name w:val="Table Grid"/>
    <w:basedOn w:val="Tablanormal"/>
    <w:uiPriority w:val="39"/>
    <w:rsid w:val="00AE4797"/>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uiPriority w:val="39"/>
    <w:unhideWhenUsed/>
    <w:rsid w:val="00DA52E0"/>
    <w:pPr>
      <w:spacing w:after="100"/>
      <w:ind w:left="220"/>
    </w:pPr>
  </w:style>
  <w:style w:type="character" w:customStyle="1" w:styleId="Ttulo2Car">
    <w:name w:val="Título 2 Car"/>
    <w:basedOn w:val="Fuentedeprrafopredeter"/>
    <w:link w:val="Ttulo2"/>
    <w:uiPriority w:val="9"/>
    <w:rsid w:val="0098597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985973"/>
    <w:rPr>
      <w:rFonts w:asciiTheme="majorHAnsi" w:eastAsiaTheme="majorEastAsia" w:hAnsiTheme="majorHAnsi" w:cstheme="majorBidi"/>
      <w:color w:val="1F4D78" w:themeColor="accent1" w:themeShade="7F"/>
      <w:sz w:val="24"/>
      <w:szCs w:val="24"/>
    </w:rPr>
  </w:style>
  <w:style w:type="paragraph" w:customStyle="1" w:styleId="j">
    <w:name w:val="j"/>
    <w:basedOn w:val="Normal"/>
    <w:rsid w:val="00985973"/>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985973"/>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98597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985973"/>
    <w:pPr>
      <w:spacing w:after="100"/>
      <w:ind w:left="440"/>
    </w:pPr>
  </w:style>
  <w:style w:type="paragraph" w:customStyle="1" w:styleId="Default">
    <w:name w:val="Default"/>
    <w:rsid w:val="002C01D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96471-861A-4BD6-81E6-A5A5E9813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2637</Words>
  <Characters>14505</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5</cp:revision>
  <cp:lastPrinted>2018-12-10T19:43:00Z</cp:lastPrinted>
  <dcterms:created xsi:type="dcterms:W3CDTF">2018-12-10T19:44:00Z</dcterms:created>
  <dcterms:modified xsi:type="dcterms:W3CDTF">2019-01-10T00:44:00Z</dcterms:modified>
</cp:coreProperties>
</file>